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E6" w:rsidRPr="00016441" w:rsidRDefault="006642E6" w:rsidP="00897506">
      <w:pPr>
        <w:jc w:val="center"/>
        <w:rPr>
          <w:rFonts w:ascii="仿宋" w:eastAsia="仿宋" w:hAnsi="仿宋"/>
          <w:sz w:val="32"/>
          <w:szCs w:val="32"/>
        </w:rPr>
      </w:pPr>
      <w:r w:rsidRPr="00016441">
        <w:rPr>
          <w:rFonts w:ascii="仿宋" w:eastAsia="仿宋" w:hAnsi="仿宋" w:hint="eastAsia"/>
          <w:noProof/>
          <w:sz w:val="32"/>
          <w:szCs w:val="32"/>
        </w:rPr>
        <w:drawing>
          <wp:inline distT="0" distB="0" distL="0" distR="0" wp14:anchorId="26C7E019" wp14:editId="5CECD7F3">
            <wp:extent cx="2941955" cy="596265"/>
            <wp:effectExtent l="0" t="0" r="0" b="0"/>
            <wp:docPr id="1" name="图片 1" descr="院称（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院称（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955" cy="596265"/>
                    </a:xfrm>
                    <a:prstGeom prst="rect">
                      <a:avLst/>
                    </a:prstGeom>
                    <a:noFill/>
                    <a:ln>
                      <a:noFill/>
                    </a:ln>
                  </pic:spPr>
                </pic:pic>
              </a:graphicData>
            </a:graphic>
          </wp:inline>
        </w:drawing>
      </w:r>
    </w:p>
    <w:p w:rsidR="00897506" w:rsidRPr="00016441" w:rsidRDefault="00D702FA" w:rsidP="00897506">
      <w:pPr>
        <w:jc w:val="center"/>
        <w:rPr>
          <w:rFonts w:asciiTheme="majorEastAsia" w:eastAsiaTheme="majorEastAsia" w:hAnsiTheme="majorEastAsia"/>
          <w:b/>
          <w:sz w:val="44"/>
          <w:szCs w:val="44"/>
        </w:rPr>
      </w:pPr>
      <w:r w:rsidRPr="00016441">
        <w:rPr>
          <w:rFonts w:asciiTheme="majorEastAsia" w:eastAsiaTheme="majorEastAsia" w:hAnsiTheme="majorEastAsia"/>
          <w:b/>
          <w:sz w:val="44"/>
          <w:szCs w:val="44"/>
        </w:rPr>
        <w:t>2015</w:t>
      </w:r>
      <w:r w:rsidR="006642E6" w:rsidRPr="00016441">
        <w:rPr>
          <w:rFonts w:asciiTheme="majorEastAsia" w:eastAsiaTheme="majorEastAsia" w:hAnsiTheme="majorEastAsia"/>
          <w:b/>
          <w:sz w:val="44"/>
          <w:szCs w:val="44"/>
        </w:rPr>
        <w:t>年招收在职人员攻读艺术硕士（MFA）</w:t>
      </w:r>
      <w:r w:rsidR="00181461" w:rsidRPr="00016441">
        <w:rPr>
          <w:rFonts w:asciiTheme="majorEastAsia" w:eastAsiaTheme="majorEastAsia" w:hAnsiTheme="majorEastAsia" w:hint="eastAsia"/>
          <w:b/>
          <w:sz w:val="44"/>
          <w:szCs w:val="44"/>
        </w:rPr>
        <w:t>简章</w:t>
      </w:r>
    </w:p>
    <w:p w:rsidR="00897506" w:rsidRPr="00016441" w:rsidRDefault="00941670" w:rsidP="00897506">
      <w:pPr>
        <w:jc w:val="left"/>
        <w:rPr>
          <w:rFonts w:asciiTheme="majorEastAsia" w:eastAsiaTheme="majorEastAsia" w:hAnsiTheme="majorEastAsia"/>
          <w:b/>
          <w:sz w:val="36"/>
          <w:szCs w:val="36"/>
        </w:rPr>
      </w:pPr>
      <w:r w:rsidRPr="00016441">
        <w:rPr>
          <w:rFonts w:ascii="仿宋" w:eastAsia="仿宋" w:hAnsi="仿宋" w:hint="eastAsia"/>
          <w:sz w:val="32"/>
          <w:szCs w:val="32"/>
        </w:rPr>
        <w:t>一、报名</w:t>
      </w:r>
    </w:p>
    <w:p w:rsidR="00897506" w:rsidRPr="00016441" w:rsidRDefault="00897506" w:rsidP="000161D7">
      <w:pPr>
        <w:ind w:firstLineChars="200" w:firstLine="640"/>
        <w:rPr>
          <w:rFonts w:ascii="仿宋" w:eastAsia="仿宋" w:hAnsi="仿宋"/>
          <w:sz w:val="32"/>
          <w:szCs w:val="32"/>
        </w:rPr>
      </w:pPr>
      <w:r w:rsidRPr="00016441">
        <w:rPr>
          <w:rFonts w:ascii="仿宋" w:eastAsia="仿宋" w:hAnsi="仿宋" w:hint="eastAsia"/>
          <w:sz w:val="32"/>
          <w:szCs w:val="32"/>
        </w:rPr>
        <w:t>（一）</w:t>
      </w:r>
      <w:r w:rsidR="00941670" w:rsidRPr="00016441">
        <w:rPr>
          <w:rFonts w:ascii="仿宋" w:eastAsia="仿宋" w:hAnsi="仿宋" w:hint="eastAsia"/>
          <w:sz w:val="32"/>
          <w:szCs w:val="32"/>
        </w:rPr>
        <w:t>招生领域、限额及学制</w:t>
      </w:r>
    </w:p>
    <w:p w:rsidR="00941670" w:rsidRPr="00016441" w:rsidRDefault="00941670" w:rsidP="00527FA8">
      <w:pPr>
        <w:ind w:firstLineChars="200" w:firstLine="640"/>
        <w:rPr>
          <w:rFonts w:ascii="仿宋" w:eastAsia="仿宋" w:hAnsi="仿宋"/>
          <w:sz w:val="32"/>
          <w:szCs w:val="32"/>
        </w:rPr>
      </w:pPr>
      <w:r w:rsidRPr="00016441">
        <w:rPr>
          <w:rFonts w:ascii="仿宋" w:eastAsia="仿宋" w:hAnsi="仿宋" w:hint="eastAsia"/>
          <w:sz w:val="32"/>
          <w:szCs w:val="32"/>
        </w:rPr>
        <w:t>领域：音乐、舞蹈</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Pr="0067368F">
        <w:rPr>
          <w:rFonts w:ascii="仿宋" w:eastAsia="仿宋" w:hAnsi="仿宋" w:hint="eastAsia"/>
          <w:sz w:val="32"/>
          <w:szCs w:val="32"/>
        </w:rPr>
        <w:t>限额：</w:t>
      </w:r>
      <w:r w:rsidR="00897506" w:rsidRPr="0067368F">
        <w:rPr>
          <w:rFonts w:ascii="仿宋" w:eastAsia="仿宋" w:hAnsi="仿宋" w:hint="eastAsia"/>
          <w:sz w:val="32"/>
          <w:szCs w:val="32"/>
        </w:rPr>
        <w:t>50</w:t>
      </w:r>
      <w:r w:rsidRPr="0067368F">
        <w:rPr>
          <w:rFonts w:ascii="仿宋" w:eastAsia="仿宋" w:hAnsi="仿宋" w:hint="eastAsia"/>
          <w:sz w:val="32"/>
          <w:szCs w:val="32"/>
        </w:rPr>
        <w:t>人</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学制：</w:t>
      </w:r>
      <w:r w:rsidR="00167D70" w:rsidRPr="00016441">
        <w:rPr>
          <w:rFonts w:ascii="仿宋" w:eastAsia="仿宋" w:hAnsi="仿宋" w:hint="eastAsia"/>
          <w:sz w:val="32"/>
          <w:szCs w:val="32"/>
        </w:rPr>
        <w:t>三</w:t>
      </w:r>
      <w:r w:rsidRPr="00016441">
        <w:rPr>
          <w:rFonts w:ascii="仿宋" w:eastAsia="仿宋" w:hAnsi="仿宋" w:hint="eastAsia"/>
          <w:sz w:val="32"/>
          <w:szCs w:val="32"/>
        </w:rPr>
        <w:t>年</w:t>
      </w:r>
    </w:p>
    <w:p w:rsidR="00941670" w:rsidRPr="00016441" w:rsidRDefault="00897506" w:rsidP="000161D7">
      <w:pPr>
        <w:ind w:firstLineChars="200" w:firstLine="640"/>
        <w:rPr>
          <w:rFonts w:ascii="仿宋" w:eastAsia="仿宋" w:hAnsi="仿宋"/>
          <w:sz w:val="32"/>
          <w:szCs w:val="32"/>
        </w:rPr>
      </w:pPr>
      <w:r w:rsidRPr="00016441">
        <w:rPr>
          <w:rFonts w:ascii="仿宋" w:eastAsia="仿宋" w:hAnsi="仿宋" w:hint="eastAsia"/>
          <w:sz w:val="32"/>
          <w:szCs w:val="32"/>
        </w:rPr>
        <w:t>（二）</w:t>
      </w:r>
      <w:r w:rsidR="00941670" w:rsidRPr="00016441">
        <w:rPr>
          <w:rFonts w:ascii="仿宋" w:eastAsia="仿宋" w:hAnsi="仿宋" w:hint="eastAsia"/>
          <w:sz w:val="32"/>
          <w:szCs w:val="32"/>
        </w:rPr>
        <w:t>报考条件</w:t>
      </w:r>
    </w:p>
    <w:p w:rsidR="00941670" w:rsidRPr="00016441" w:rsidRDefault="00D702FA" w:rsidP="003F0934">
      <w:pPr>
        <w:ind w:firstLineChars="200" w:firstLine="640"/>
        <w:rPr>
          <w:rFonts w:ascii="仿宋" w:eastAsia="仿宋" w:hAnsi="仿宋"/>
          <w:sz w:val="32"/>
          <w:szCs w:val="32"/>
        </w:rPr>
      </w:pPr>
      <w:r w:rsidRPr="00016441">
        <w:rPr>
          <w:rFonts w:ascii="仿宋" w:eastAsia="仿宋" w:hAnsi="仿宋" w:hint="eastAsia"/>
          <w:sz w:val="32"/>
          <w:szCs w:val="32"/>
        </w:rPr>
        <w:t>2015</w:t>
      </w:r>
      <w:r w:rsidR="00941670" w:rsidRPr="00016441">
        <w:rPr>
          <w:rFonts w:ascii="仿宋" w:eastAsia="仿宋" w:hAnsi="仿宋" w:hint="eastAsia"/>
          <w:sz w:val="32"/>
          <w:szCs w:val="32"/>
        </w:rPr>
        <w:t>年7月31日前国民教育序列大学本科或本科以上毕业并取得毕业证书（应有学位证书），具有艺术创作表演实践经验；或者</w:t>
      </w:r>
      <w:r w:rsidR="00562452" w:rsidRPr="00016441">
        <w:rPr>
          <w:rFonts w:ascii="仿宋" w:eastAsia="仿宋" w:hAnsi="仿宋" w:hint="eastAsia"/>
          <w:sz w:val="32"/>
          <w:szCs w:val="32"/>
        </w:rPr>
        <w:t>2010</w:t>
      </w:r>
      <w:r w:rsidR="00941670" w:rsidRPr="00016441">
        <w:rPr>
          <w:rFonts w:ascii="仿宋" w:eastAsia="仿宋" w:hAnsi="仿宋" w:hint="eastAsia"/>
          <w:sz w:val="32"/>
          <w:szCs w:val="32"/>
        </w:rPr>
        <w:t>年7月31日前国民教育序列大学专科毕业并取得毕业证书，有5年（含）以上艺术创作实践经验并获得省部级以上创作或表演奖励者也可报考。</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专科毕业考生录取人数不</w:t>
      </w:r>
      <w:r w:rsidR="00AF20A3" w:rsidRPr="00016441">
        <w:rPr>
          <w:rFonts w:ascii="仿宋" w:eastAsia="仿宋" w:hAnsi="仿宋" w:hint="eastAsia"/>
          <w:sz w:val="32"/>
          <w:szCs w:val="32"/>
        </w:rPr>
        <w:t>得</w:t>
      </w:r>
      <w:r w:rsidRPr="00016441">
        <w:rPr>
          <w:rFonts w:ascii="仿宋" w:eastAsia="仿宋" w:hAnsi="仿宋" w:hint="eastAsia"/>
          <w:sz w:val="32"/>
          <w:szCs w:val="32"/>
        </w:rPr>
        <w:t>超过本校当年</w:t>
      </w:r>
      <w:r w:rsidR="00AF20A3" w:rsidRPr="00016441">
        <w:rPr>
          <w:rFonts w:ascii="仿宋" w:eastAsia="仿宋" w:hAnsi="仿宋" w:hint="eastAsia"/>
          <w:sz w:val="32"/>
          <w:szCs w:val="32"/>
        </w:rPr>
        <w:t>录取人数</w:t>
      </w:r>
      <w:r w:rsidRPr="00016441">
        <w:rPr>
          <w:rFonts w:ascii="仿宋" w:eastAsia="仿宋" w:hAnsi="仿宋" w:hint="eastAsia"/>
          <w:sz w:val="32"/>
          <w:szCs w:val="32"/>
        </w:rPr>
        <w:t>的10%。</w:t>
      </w:r>
    </w:p>
    <w:p w:rsidR="00941670" w:rsidRPr="00016441" w:rsidRDefault="00252D8E" w:rsidP="000161D7">
      <w:pPr>
        <w:ind w:firstLineChars="200" w:firstLine="640"/>
        <w:rPr>
          <w:rFonts w:ascii="仿宋" w:eastAsia="仿宋" w:hAnsi="仿宋"/>
          <w:sz w:val="32"/>
          <w:szCs w:val="32"/>
        </w:rPr>
      </w:pPr>
      <w:r w:rsidRPr="00016441">
        <w:rPr>
          <w:rFonts w:ascii="仿宋" w:eastAsia="仿宋" w:hAnsi="仿宋" w:hint="eastAsia"/>
          <w:sz w:val="32"/>
          <w:szCs w:val="32"/>
        </w:rPr>
        <w:t>（三）</w:t>
      </w:r>
      <w:r w:rsidR="00401A75">
        <w:rPr>
          <w:rFonts w:ascii="仿宋" w:eastAsia="仿宋" w:hAnsi="仿宋" w:hint="eastAsia"/>
          <w:sz w:val="32"/>
          <w:szCs w:val="32"/>
        </w:rPr>
        <w:t>报名方式</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报名采取</w:t>
      </w:r>
      <w:r w:rsidR="00BF6736" w:rsidRPr="00016441">
        <w:rPr>
          <w:rFonts w:ascii="仿宋" w:eastAsia="仿宋" w:hAnsi="仿宋" w:hint="eastAsia"/>
          <w:sz w:val="32"/>
          <w:szCs w:val="32"/>
        </w:rPr>
        <w:t>全国统一</w:t>
      </w:r>
      <w:r w:rsidRPr="00016441">
        <w:rPr>
          <w:rFonts w:ascii="仿宋" w:eastAsia="仿宋" w:hAnsi="仿宋" w:hint="eastAsia"/>
          <w:sz w:val="32"/>
          <w:szCs w:val="32"/>
        </w:rPr>
        <w:t>网上报名与现场确认相结合的方式。只在网上提交报名信息未在规定时间到我院进行资格审查、信息核对等现场确认手续的，本次考试报名无效。</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D0306D" w:rsidRPr="00016441">
        <w:rPr>
          <w:rFonts w:ascii="仿宋" w:eastAsia="仿宋" w:hAnsi="仿宋" w:hint="eastAsia"/>
          <w:sz w:val="32"/>
          <w:szCs w:val="32"/>
        </w:rPr>
        <w:t>1.</w:t>
      </w:r>
      <w:r w:rsidRPr="00016441">
        <w:rPr>
          <w:rFonts w:ascii="仿宋" w:eastAsia="仿宋" w:hAnsi="仿宋" w:hint="eastAsia"/>
          <w:sz w:val="32"/>
          <w:szCs w:val="32"/>
        </w:rPr>
        <w:t>网上报名：</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考生于</w:t>
      </w:r>
      <w:r w:rsidR="00D702FA" w:rsidRPr="00016441">
        <w:rPr>
          <w:rFonts w:ascii="仿宋" w:eastAsia="仿宋" w:hAnsi="仿宋" w:hint="eastAsia"/>
          <w:sz w:val="32"/>
          <w:szCs w:val="32"/>
        </w:rPr>
        <w:t>2015</w:t>
      </w:r>
      <w:r w:rsidRPr="00016441">
        <w:rPr>
          <w:rFonts w:ascii="仿宋" w:eastAsia="仿宋" w:hAnsi="仿宋" w:hint="eastAsia"/>
          <w:sz w:val="32"/>
          <w:szCs w:val="32"/>
        </w:rPr>
        <w:t>年6月2</w:t>
      </w:r>
      <w:r w:rsidR="0028179A" w:rsidRPr="00016441">
        <w:rPr>
          <w:rFonts w:ascii="仿宋" w:eastAsia="仿宋" w:hAnsi="仿宋" w:hint="eastAsia"/>
          <w:sz w:val="32"/>
          <w:szCs w:val="32"/>
        </w:rPr>
        <w:t>3</w:t>
      </w:r>
      <w:r w:rsidRPr="00016441">
        <w:rPr>
          <w:rFonts w:ascii="仿宋" w:eastAsia="仿宋" w:hAnsi="仿宋" w:hint="eastAsia"/>
          <w:sz w:val="32"/>
          <w:szCs w:val="32"/>
        </w:rPr>
        <w:t>日至7月1</w:t>
      </w:r>
      <w:r w:rsidR="0028179A" w:rsidRPr="00016441">
        <w:rPr>
          <w:rFonts w:ascii="仿宋" w:eastAsia="仿宋" w:hAnsi="仿宋" w:hint="eastAsia"/>
          <w:sz w:val="32"/>
          <w:szCs w:val="32"/>
        </w:rPr>
        <w:t>1</w:t>
      </w:r>
      <w:r w:rsidRPr="00016441">
        <w:rPr>
          <w:rFonts w:ascii="仿宋" w:eastAsia="仿宋" w:hAnsi="仿宋" w:hint="eastAsia"/>
          <w:sz w:val="32"/>
          <w:szCs w:val="32"/>
        </w:rPr>
        <w:t>日登录全国统一报名网站“中国学位与研究生教育信息网”（以下简称学位网，网址：</w:t>
      </w:r>
      <w:r w:rsidRPr="00016441">
        <w:rPr>
          <w:rFonts w:ascii="仿宋" w:eastAsia="仿宋" w:hAnsi="仿宋" w:hint="eastAsia"/>
          <w:sz w:val="32"/>
          <w:szCs w:val="32"/>
        </w:rPr>
        <w:lastRenderedPageBreak/>
        <w:t>http://www.chinadegrees.cn/zzlk），按信息平台说明和要求</w:t>
      </w:r>
      <w:r w:rsidR="00D50B76" w:rsidRPr="00016441">
        <w:rPr>
          <w:rFonts w:ascii="仿宋" w:eastAsia="仿宋" w:hAnsi="仿宋" w:hint="eastAsia"/>
          <w:sz w:val="32"/>
          <w:szCs w:val="32"/>
        </w:rPr>
        <w:t>进行</w:t>
      </w:r>
      <w:r w:rsidRPr="00016441">
        <w:rPr>
          <w:rFonts w:ascii="仿宋" w:eastAsia="仿宋" w:hAnsi="仿宋" w:hint="eastAsia"/>
          <w:sz w:val="32"/>
          <w:szCs w:val="32"/>
        </w:rPr>
        <w:t>注册、</w:t>
      </w:r>
      <w:r w:rsidR="00D50B76" w:rsidRPr="00016441">
        <w:rPr>
          <w:rFonts w:ascii="仿宋" w:eastAsia="仿宋" w:hAnsi="仿宋" w:hint="eastAsia"/>
          <w:sz w:val="32"/>
          <w:szCs w:val="32"/>
        </w:rPr>
        <w:t>提交报名信息、</w:t>
      </w:r>
      <w:r w:rsidRPr="00016441">
        <w:rPr>
          <w:rFonts w:ascii="仿宋" w:eastAsia="仿宋" w:hAnsi="仿宋" w:hint="eastAsia"/>
          <w:sz w:val="32"/>
          <w:szCs w:val="32"/>
        </w:rPr>
        <w:t>上传电子照片</w:t>
      </w:r>
      <w:r w:rsidR="00D0306D" w:rsidRPr="00016441">
        <w:rPr>
          <w:rFonts w:ascii="仿宋" w:eastAsia="仿宋" w:hAnsi="仿宋" w:hint="eastAsia"/>
          <w:sz w:val="32"/>
          <w:szCs w:val="32"/>
        </w:rPr>
        <w:t>（照片未经审核或审核不通过的考生不能进行现场确认）</w:t>
      </w:r>
      <w:r w:rsidRPr="00016441">
        <w:rPr>
          <w:rFonts w:ascii="仿宋" w:eastAsia="仿宋" w:hAnsi="仿宋" w:hint="eastAsia"/>
          <w:sz w:val="32"/>
          <w:szCs w:val="32"/>
        </w:rPr>
        <w:t>、网上缴纳报名考试费，生成并打印《</w:t>
      </w:r>
      <w:r w:rsidR="00D702FA" w:rsidRPr="00016441">
        <w:rPr>
          <w:rFonts w:ascii="仿宋" w:eastAsia="仿宋" w:hAnsi="仿宋" w:hint="eastAsia"/>
          <w:sz w:val="32"/>
          <w:szCs w:val="32"/>
        </w:rPr>
        <w:t>2015</w:t>
      </w:r>
      <w:r w:rsidRPr="00016441">
        <w:rPr>
          <w:rFonts w:ascii="仿宋" w:eastAsia="仿宋" w:hAnsi="仿宋" w:hint="eastAsia"/>
          <w:sz w:val="32"/>
          <w:szCs w:val="32"/>
        </w:rPr>
        <w:t>年在职人员攻读硕士专业学位报名登记表</w:t>
      </w:r>
      <w:r w:rsidR="007F3123" w:rsidRPr="00016441">
        <w:rPr>
          <w:rFonts w:ascii="仿宋" w:eastAsia="仿宋" w:hAnsi="仿宋" w:hint="eastAsia"/>
          <w:sz w:val="32"/>
          <w:szCs w:val="32"/>
        </w:rPr>
        <w:t>（样表）》</w:t>
      </w:r>
      <w:r w:rsidRPr="00016441">
        <w:rPr>
          <w:rFonts w:ascii="仿宋" w:eastAsia="仿宋" w:hAnsi="仿宋" w:hint="eastAsia"/>
          <w:sz w:val="32"/>
          <w:szCs w:val="32"/>
        </w:rPr>
        <w:t>。</w:t>
      </w:r>
    </w:p>
    <w:p w:rsidR="00FE41B6" w:rsidRDefault="00FE41B6" w:rsidP="00FE41B6">
      <w:pPr>
        <w:ind w:firstLine="645"/>
        <w:rPr>
          <w:rFonts w:ascii="仿宋" w:eastAsia="仿宋" w:hAnsi="仿宋"/>
          <w:sz w:val="32"/>
          <w:szCs w:val="32"/>
        </w:rPr>
      </w:pPr>
      <w:r>
        <w:rPr>
          <w:rFonts w:ascii="仿宋" w:eastAsia="仿宋" w:hAnsi="仿宋" w:hint="eastAsia"/>
          <w:sz w:val="32"/>
          <w:szCs w:val="32"/>
        </w:rPr>
        <w:t>2.信息填报注意事项</w:t>
      </w:r>
    </w:p>
    <w:p w:rsidR="00FE41B6" w:rsidRDefault="00FE41B6" w:rsidP="00FE41B6">
      <w:pPr>
        <w:ind w:firstLine="645"/>
        <w:rPr>
          <w:rFonts w:ascii="仿宋" w:eastAsia="仿宋" w:hAnsi="仿宋"/>
          <w:sz w:val="32"/>
          <w:szCs w:val="32"/>
        </w:rPr>
      </w:pPr>
      <w:r>
        <w:rPr>
          <w:rFonts w:ascii="仿宋" w:eastAsia="仿宋" w:hAnsi="仿宋" w:hint="eastAsia"/>
          <w:sz w:val="32"/>
          <w:szCs w:val="32"/>
        </w:rPr>
        <w:t>（1）</w:t>
      </w:r>
      <w:r w:rsidRPr="00016441">
        <w:rPr>
          <w:rFonts w:ascii="仿宋" w:eastAsia="仿宋" w:hAnsi="仿宋" w:hint="eastAsia"/>
          <w:sz w:val="32"/>
          <w:szCs w:val="32"/>
        </w:rPr>
        <w:t>报名须填写“应试语种”为英语</w:t>
      </w:r>
    </w:p>
    <w:p w:rsidR="008544BC" w:rsidRDefault="00FE41B6" w:rsidP="00FE41B6">
      <w:pPr>
        <w:ind w:firstLine="645"/>
        <w:rPr>
          <w:rFonts w:ascii="仿宋" w:eastAsia="仿宋" w:hAnsi="仿宋"/>
          <w:sz w:val="32"/>
          <w:szCs w:val="32"/>
        </w:rPr>
      </w:pPr>
      <w:r>
        <w:rPr>
          <w:rFonts w:ascii="仿宋" w:eastAsia="仿宋" w:hAnsi="仿宋" w:hint="eastAsia"/>
          <w:sz w:val="32"/>
          <w:szCs w:val="32"/>
        </w:rPr>
        <w:t>（2）</w:t>
      </w:r>
      <w:r w:rsidR="008544BC">
        <w:rPr>
          <w:rFonts w:ascii="仿宋" w:eastAsia="仿宋" w:hAnsi="仿宋" w:hint="eastAsia"/>
          <w:sz w:val="32"/>
          <w:szCs w:val="32"/>
        </w:rPr>
        <w:t>学院代码：10177</w:t>
      </w:r>
    </w:p>
    <w:p w:rsidR="008544BC" w:rsidRDefault="004023BE" w:rsidP="00FE41B6">
      <w:pPr>
        <w:ind w:firstLine="645"/>
        <w:rPr>
          <w:rFonts w:ascii="仿宋" w:eastAsia="仿宋" w:hAnsi="仿宋"/>
          <w:sz w:val="32"/>
          <w:szCs w:val="32"/>
        </w:rPr>
      </w:pPr>
      <w:r>
        <w:rPr>
          <w:rFonts w:ascii="仿宋" w:eastAsia="仿宋" w:hAnsi="仿宋" w:hint="eastAsia"/>
          <w:sz w:val="32"/>
          <w:szCs w:val="32"/>
        </w:rPr>
        <w:t>（3）</w:t>
      </w:r>
      <w:r w:rsidR="008544BC" w:rsidRPr="00016441">
        <w:rPr>
          <w:rFonts w:ascii="仿宋" w:eastAsia="仿宋" w:hAnsi="仿宋" w:hint="eastAsia"/>
          <w:sz w:val="32"/>
          <w:szCs w:val="32"/>
        </w:rPr>
        <w:t>确认点代码：2177</w:t>
      </w:r>
    </w:p>
    <w:p w:rsidR="008544BC" w:rsidRDefault="004023BE" w:rsidP="00FE41B6">
      <w:pPr>
        <w:ind w:firstLine="645"/>
        <w:rPr>
          <w:rFonts w:ascii="仿宋" w:eastAsia="仿宋" w:hAnsi="仿宋"/>
          <w:sz w:val="32"/>
          <w:szCs w:val="32"/>
        </w:rPr>
      </w:pPr>
      <w:r>
        <w:rPr>
          <w:rFonts w:ascii="仿宋" w:eastAsia="仿宋" w:hAnsi="仿宋" w:hint="eastAsia"/>
          <w:sz w:val="32"/>
          <w:szCs w:val="32"/>
        </w:rPr>
        <w:t>（4）</w:t>
      </w:r>
      <w:r w:rsidR="008544BC">
        <w:rPr>
          <w:rFonts w:ascii="仿宋" w:eastAsia="仿宋" w:hAnsi="仿宋" w:hint="eastAsia"/>
          <w:sz w:val="32"/>
          <w:szCs w:val="32"/>
        </w:rPr>
        <w:t>招生领域</w:t>
      </w:r>
      <w:r w:rsidR="008544BC" w:rsidRPr="00016441">
        <w:rPr>
          <w:rFonts w:ascii="仿宋" w:eastAsia="仿宋" w:hAnsi="仿宋" w:hint="eastAsia"/>
          <w:sz w:val="32"/>
          <w:szCs w:val="32"/>
        </w:rPr>
        <w:t>代码：音乐135101</w:t>
      </w:r>
      <w:r w:rsidR="008544BC">
        <w:rPr>
          <w:rFonts w:ascii="仿宋" w:eastAsia="仿宋" w:hAnsi="仿宋" w:hint="eastAsia"/>
          <w:sz w:val="32"/>
          <w:szCs w:val="32"/>
        </w:rPr>
        <w:t>、</w:t>
      </w:r>
      <w:r w:rsidR="008544BC" w:rsidRPr="00016441">
        <w:rPr>
          <w:rFonts w:ascii="仿宋" w:eastAsia="仿宋" w:hAnsi="仿宋" w:hint="eastAsia"/>
          <w:sz w:val="32"/>
          <w:szCs w:val="32"/>
        </w:rPr>
        <w:t>舞蹈135106</w:t>
      </w:r>
    </w:p>
    <w:p w:rsidR="00941670" w:rsidRPr="00016441" w:rsidRDefault="004023BE" w:rsidP="00FE41B6">
      <w:pPr>
        <w:ind w:firstLine="645"/>
        <w:rPr>
          <w:rFonts w:ascii="仿宋" w:eastAsia="仿宋" w:hAnsi="仿宋"/>
          <w:sz w:val="32"/>
          <w:szCs w:val="32"/>
        </w:rPr>
      </w:pPr>
      <w:r>
        <w:rPr>
          <w:rFonts w:ascii="仿宋" w:eastAsia="仿宋" w:hAnsi="仿宋" w:hint="eastAsia"/>
          <w:sz w:val="32"/>
          <w:szCs w:val="32"/>
        </w:rPr>
        <w:t>（5）</w:t>
      </w:r>
      <w:r w:rsidR="00FE41B6">
        <w:rPr>
          <w:rFonts w:ascii="仿宋" w:eastAsia="仿宋" w:hAnsi="仿宋" w:hint="eastAsia"/>
          <w:sz w:val="32"/>
          <w:szCs w:val="32"/>
        </w:rPr>
        <w:t>培养单位</w:t>
      </w:r>
      <w:r w:rsidR="00B60529">
        <w:rPr>
          <w:rFonts w:ascii="仿宋" w:eastAsia="仿宋" w:hAnsi="仿宋" w:hint="eastAsia"/>
          <w:sz w:val="32"/>
          <w:szCs w:val="32"/>
        </w:rPr>
        <w:t>代码</w:t>
      </w:r>
      <w:r w:rsidR="00FE41B6">
        <w:rPr>
          <w:rFonts w:ascii="仿宋" w:eastAsia="仿宋" w:hAnsi="仿宋" w:hint="eastAsia"/>
          <w:sz w:val="32"/>
          <w:szCs w:val="32"/>
        </w:rPr>
        <w:t>及</w:t>
      </w:r>
      <w:r w:rsidR="00941670" w:rsidRPr="00016441">
        <w:rPr>
          <w:rFonts w:ascii="仿宋" w:eastAsia="仿宋" w:hAnsi="仿宋" w:hint="eastAsia"/>
          <w:sz w:val="32"/>
          <w:szCs w:val="32"/>
        </w:rPr>
        <w:t>研究方向：考生须严格按照以下隶属关系进行填报，否则本次报名考试无效。</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1017701作曲系:作曲、</w:t>
      </w:r>
      <w:r w:rsidR="002C28A6" w:rsidRPr="0086237C">
        <w:rPr>
          <w:rFonts w:ascii="仿宋" w:eastAsia="仿宋" w:hAnsi="仿宋" w:hint="eastAsia"/>
          <w:sz w:val="32"/>
          <w:szCs w:val="32"/>
        </w:rPr>
        <w:t>电子音乐作曲</w:t>
      </w:r>
      <w:r w:rsidR="002C28A6">
        <w:rPr>
          <w:rFonts w:ascii="仿宋" w:eastAsia="仿宋" w:hAnsi="仿宋" w:hint="eastAsia"/>
          <w:sz w:val="32"/>
          <w:szCs w:val="32"/>
        </w:rPr>
        <w:t>、</w:t>
      </w:r>
      <w:r w:rsidR="007F3123" w:rsidRPr="00016441">
        <w:rPr>
          <w:rFonts w:ascii="仿宋" w:eastAsia="仿宋" w:hAnsi="仿宋" w:hint="eastAsia"/>
          <w:sz w:val="32"/>
          <w:szCs w:val="32"/>
        </w:rPr>
        <w:t>乐队</w:t>
      </w:r>
      <w:r w:rsidR="00932464" w:rsidRPr="00016441">
        <w:rPr>
          <w:rFonts w:ascii="仿宋" w:eastAsia="仿宋" w:hAnsi="仿宋" w:hint="eastAsia"/>
          <w:sz w:val="32"/>
          <w:szCs w:val="32"/>
        </w:rPr>
        <w:t>指挥、</w:t>
      </w:r>
      <w:r w:rsidR="002C28A6" w:rsidRPr="0086237C">
        <w:rPr>
          <w:rFonts w:ascii="仿宋" w:eastAsia="仿宋" w:hAnsi="仿宋" w:hint="eastAsia"/>
          <w:sz w:val="32"/>
          <w:szCs w:val="32"/>
        </w:rPr>
        <w:t>合唱指挥</w:t>
      </w:r>
      <w:r w:rsidR="00DE79FD">
        <w:rPr>
          <w:rFonts w:ascii="仿宋" w:eastAsia="仿宋" w:hAnsi="仿宋" w:hint="eastAsia"/>
          <w:sz w:val="32"/>
          <w:szCs w:val="32"/>
        </w:rPr>
        <w:t>、</w:t>
      </w:r>
      <w:r w:rsidRPr="00016441">
        <w:rPr>
          <w:rFonts w:ascii="仿宋" w:eastAsia="仿宋" w:hAnsi="仿宋" w:hint="eastAsia"/>
          <w:sz w:val="32"/>
          <w:szCs w:val="32"/>
        </w:rPr>
        <w:t>视唱练耳。</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1017702声乐系：声乐演唱。</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1017703民族声乐系：民族声乐演唱。</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1017704钢琴系：钢琴演奏、手风琴演奏、钢琴伴奏、电子管风琴演奏。</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1017705管弦系：小提琴演奏、中提琴演奏、大提琴演奏、长笛演奏</w:t>
      </w:r>
      <w:r w:rsidRPr="00AF37B9">
        <w:rPr>
          <w:rFonts w:ascii="仿宋" w:eastAsia="仿宋" w:hAnsi="仿宋" w:hint="eastAsia"/>
          <w:sz w:val="32"/>
          <w:szCs w:val="32"/>
        </w:rPr>
        <w:t>、</w:t>
      </w:r>
      <w:r w:rsidR="00606A03" w:rsidRPr="00AF37B9">
        <w:rPr>
          <w:rFonts w:ascii="仿宋" w:eastAsia="仿宋" w:hAnsi="仿宋" w:hint="eastAsia"/>
          <w:sz w:val="32"/>
          <w:szCs w:val="32"/>
        </w:rPr>
        <w:t>双簧管演奏、</w:t>
      </w:r>
      <w:r w:rsidRPr="00AF37B9">
        <w:rPr>
          <w:rFonts w:ascii="仿宋" w:eastAsia="仿宋" w:hAnsi="仿宋" w:hint="eastAsia"/>
          <w:sz w:val="32"/>
          <w:szCs w:val="32"/>
        </w:rPr>
        <w:t>单</w:t>
      </w:r>
      <w:r w:rsidRPr="004C6898">
        <w:rPr>
          <w:rFonts w:ascii="仿宋" w:eastAsia="仿宋" w:hAnsi="仿宋" w:hint="eastAsia"/>
          <w:sz w:val="32"/>
          <w:szCs w:val="32"/>
        </w:rPr>
        <w:t>簧管演奏</w:t>
      </w:r>
      <w:r w:rsidR="00217AC2" w:rsidRPr="004C6898">
        <w:rPr>
          <w:rFonts w:ascii="仿宋" w:eastAsia="仿宋" w:hAnsi="仿宋" w:hint="eastAsia"/>
          <w:sz w:val="32"/>
          <w:szCs w:val="32"/>
        </w:rPr>
        <w:t>、</w:t>
      </w:r>
      <w:r w:rsidRPr="00016441">
        <w:rPr>
          <w:rFonts w:ascii="仿宋" w:eastAsia="仿宋" w:hAnsi="仿宋" w:hint="eastAsia"/>
          <w:sz w:val="32"/>
          <w:szCs w:val="32"/>
        </w:rPr>
        <w:t>打击乐演奏</w:t>
      </w:r>
      <w:r w:rsidR="002F722C" w:rsidRPr="00016441">
        <w:rPr>
          <w:rFonts w:ascii="仿宋" w:eastAsia="仿宋" w:hAnsi="仿宋" w:hint="eastAsia"/>
          <w:sz w:val="32"/>
          <w:szCs w:val="32"/>
        </w:rPr>
        <w:t>（西洋、流行）</w:t>
      </w:r>
      <w:r w:rsidRPr="00016441">
        <w:rPr>
          <w:rFonts w:ascii="仿宋" w:eastAsia="仿宋" w:hAnsi="仿宋" w:hint="eastAsia"/>
          <w:sz w:val="32"/>
          <w:szCs w:val="32"/>
        </w:rPr>
        <w:t>。</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1017706流行音乐系：流行声乐演唱、</w:t>
      </w:r>
      <w:r w:rsidR="00217AC2" w:rsidRPr="00016441">
        <w:rPr>
          <w:rFonts w:ascii="仿宋" w:eastAsia="仿宋" w:hAnsi="仿宋" w:hint="eastAsia"/>
          <w:sz w:val="32"/>
          <w:szCs w:val="32"/>
        </w:rPr>
        <w:t>爵士钢琴</w:t>
      </w:r>
      <w:r w:rsidR="00AF37B9">
        <w:rPr>
          <w:rFonts w:ascii="仿宋" w:eastAsia="仿宋" w:hAnsi="仿宋" w:hint="eastAsia"/>
          <w:sz w:val="32"/>
          <w:szCs w:val="32"/>
        </w:rPr>
        <w:t>演奏</w:t>
      </w:r>
      <w:r w:rsidR="00217AC2" w:rsidRPr="00016441">
        <w:rPr>
          <w:rFonts w:ascii="仿宋" w:eastAsia="仿宋" w:hAnsi="仿宋" w:hint="eastAsia"/>
          <w:sz w:val="32"/>
          <w:szCs w:val="32"/>
        </w:rPr>
        <w:t>、萨克斯</w:t>
      </w:r>
      <w:r w:rsidR="00AF37B9">
        <w:rPr>
          <w:rFonts w:ascii="仿宋" w:eastAsia="仿宋" w:hAnsi="仿宋" w:hint="eastAsia"/>
          <w:sz w:val="32"/>
          <w:szCs w:val="32"/>
        </w:rPr>
        <w:t>演奏</w:t>
      </w:r>
      <w:r w:rsidR="00217AC2" w:rsidRPr="00016441">
        <w:rPr>
          <w:rFonts w:ascii="仿宋" w:eastAsia="仿宋" w:hAnsi="仿宋" w:hint="eastAsia"/>
          <w:sz w:val="32"/>
          <w:szCs w:val="32"/>
        </w:rPr>
        <w:t>、电贝司</w:t>
      </w:r>
      <w:r w:rsidR="00AF37B9">
        <w:rPr>
          <w:rFonts w:ascii="仿宋" w:eastAsia="仿宋" w:hAnsi="仿宋" w:hint="eastAsia"/>
          <w:sz w:val="32"/>
          <w:szCs w:val="32"/>
        </w:rPr>
        <w:t>演奏</w:t>
      </w:r>
      <w:r w:rsidRPr="00016441">
        <w:rPr>
          <w:rFonts w:ascii="仿宋" w:eastAsia="仿宋" w:hAnsi="仿宋" w:hint="eastAsia"/>
          <w:sz w:val="32"/>
          <w:szCs w:val="32"/>
        </w:rPr>
        <w:t>。</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1017707民乐系：琵琶演奏、古筝演奏、扬琴演奏、柳琴演</w:t>
      </w:r>
      <w:r w:rsidRPr="00016441">
        <w:rPr>
          <w:rFonts w:ascii="仿宋" w:eastAsia="仿宋" w:hAnsi="仿宋" w:hint="eastAsia"/>
          <w:sz w:val="32"/>
          <w:szCs w:val="32"/>
        </w:rPr>
        <w:lastRenderedPageBreak/>
        <w:t>奏、中阮演奏、二胡演奏、板胡演奏、笙演奏、</w:t>
      </w:r>
      <w:r w:rsidR="00217AC2" w:rsidRPr="00016441">
        <w:rPr>
          <w:rFonts w:ascii="仿宋" w:eastAsia="仿宋" w:hAnsi="仿宋" w:hint="eastAsia"/>
          <w:sz w:val="32"/>
          <w:szCs w:val="32"/>
        </w:rPr>
        <w:t>竹笛演奏、古琴演奏、</w:t>
      </w:r>
      <w:r w:rsidR="004430B3">
        <w:rPr>
          <w:rFonts w:ascii="仿宋" w:eastAsia="仿宋" w:hAnsi="仿宋" w:hint="eastAsia"/>
          <w:sz w:val="32"/>
          <w:szCs w:val="32"/>
        </w:rPr>
        <w:t>箜篌演奏、</w:t>
      </w:r>
      <w:bookmarkStart w:id="0" w:name="_GoBack"/>
      <w:bookmarkEnd w:id="0"/>
      <w:r w:rsidR="00217AC2" w:rsidRPr="00016441">
        <w:rPr>
          <w:rFonts w:ascii="仿宋" w:eastAsia="仿宋" w:hAnsi="仿宋" w:hint="eastAsia"/>
          <w:sz w:val="32"/>
          <w:szCs w:val="32"/>
        </w:rPr>
        <w:t>民族打击乐演奏</w:t>
      </w:r>
      <w:r w:rsidRPr="00016441">
        <w:rPr>
          <w:rFonts w:ascii="仿宋" w:eastAsia="仿宋" w:hAnsi="仿宋" w:hint="eastAsia"/>
          <w:sz w:val="32"/>
          <w:szCs w:val="32"/>
        </w:rPr>
        <w:t>。</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1017708舞蹈</w:t>
      </w:r>
      <w:r w:rsidR="00210678">
        <w:rPr>
          <w:rFonts w:ascii="仿宋" w:eastAsia="仿宋" w:hAnsi="仿宋" w:hint="eastAsia"/>
          <w:sz w:val="32"/>
          <w:szCs w:val="32"/>
        </w:rPr>
        <w:t>学院</w:t>
      </w:r>
      <w:r w:rsidRPr="00016441">
        <w:rPr>
          <w:rFonts w:ascii="仿宋" w:eastAsia="仿宋" w:hAnsi="仿宋" w:hint="eastAsia"/>
          <w:sz w:val="32"/>
          <w:szCs w:val="32"/>
        </w:rPr>
        <w:t>：中国古典舞表演、中国民族民间舞表演、芭蕾舞表演、</w:t>
      </w:r>
      <w:r w:rsidR="00C025F1">
        <w:rPr>
          <w:rFonts w:ascii="仿宋" w:eastAsia="仿宋" w:hAnsi="仿宋" w:hint="eastAsia"/>
          <w:sz w:val="32"/>
          <w:szCs w:val="32"/>
        </w:rPr>
        <w:t>拉丁舞表演、</w:t>
      </w:r>
      <w:r w:rsidRPr="00016441">
        <w:rPr>
          <w:rFonts w:ascii="仿宋" w:eastAsia="仿宋" w:hAnsi="仿宋" w:hint="eastAsia"/>
          <w:sz w:val="32"/>
          <w:szCs w:val="32"/>
        </w:rPr>
        <w:t>舞蹈编导、舞蹈教育。</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1017709音乐教育系：音乐教育。</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1017710乐器工艺系：</w:t>
      </w:r>
      <w:r w:rsidR="000E68BB" w:rsidRPr="00016441">
        <w:rPr>
          <w:rFonts w:ascii="仿宋" w:eastAsia="仿宋" w:hAnsi="仿宋" w:hint="eastAsia"/>
          <w:sz w:val="32"/>
          <w:szCs w:val="32"/>
        </w:rPr>
        <w:t>乐器</w:t>
      </w:r>
      <w:r w:rsidR="00603957">
        <w:rPr>
          <w:rFonts w:ascii="仿宋" w:eastAsia="仿宋" w:hAnsi="仿宋" w:hint="eastAsia"/>
          <w:sz w:val="32"/>
          <w:szCs w:val="32"/>
        </w:rPr>
        <w:t>工艺</w:t>
      </w:r>
      <w:r w:rsidRPr="00016441">
        <w:rPr>
          <w:rFonts w:ascii="仿宋" w:eastAsia="仿宋" w:hAnsi="仿宋" w:hint="eastAsia"/>
          <w:sz w:val="32"/>
          <w:szCs w:val="32"/>
        </w:rPr>
        <w:t>。</w:t>
      </w:r>
    </w:p>
    <w:p w:rsidR="00941670" w:rsidRPr="00016441" w:rsidRDefault="00941670" w:rsidP="000161D7">
      <w:pPr>
        <w:ind w:firstLineChars="200" w:firstLine="640"/>
        <w:rPr>
          <w:rFonts w:ascii="仿宋" w:eastAsia="仿宋" w:hAnsi="仿宋"/>
          <w:sz w:val="32"/>
          <w:szCs w:val="32"/>
        </w:rPr>
      </w:pPr>
      <w:r w:rsidRPr="00016441">
        <w:rPr>
          <w:rFonts w:ascii="仿宋" w:eastAsia="仿宋" w:hAnsi="仿宋" w:hint="eastAsia"/>
          <w:sz w:val="32"/>
          <w:szCs w:val="32"/>
        </w:rPr>
        <w:t>1017711音乐舞蹈研究所：音乐管理。</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4023BE">
        <w:rPr>
          <w:rFonts w:ascii="仿宋" w:eastAsia="仿宋" w:hAnsi="仿宋" w:hint="eastAsia"/>
          <w:sz w:val="32"/>
          <w:szCs w:val="32"/>
        </w:rPr>
        <w:t>3</w:t>
      </w:r>
      <w:r w:rsidR="00D0306D" w:rsidRPr="00016441">
        <w:rPr>
          <w:rFonts w:ascii="仿宋" w:eastAsia="仿宋" w:hAnsi="仿宋" w:hint="eastAsia"/>
          <w:sz w:val="32"/>
          <w:szCs w:val="32"/>
        </w:rPr>
        <w:t>.</w:t>
      </w:r>
      <w:r w:rsidRPr="00016441">
        <w:rPr>
          <w:rFonts w:ascii="仿宋" w:eastAsia="仿宋" w:hAnsi="仿宋" w:hint="eastAsia"/>
          <w:sz w:val="32"/>
          <w:szCs w:val="32"/>
        </w:rPr>
        <w:t>现场确认：</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886762" w:rsidRPr="00016441">
        <w:rPr>
          <w:rFonts w:ascii="仿宋" w:eastAsia="仿宋" w:hAnsi="仿宋" w:hint="eastAsia"/>
          <w:sz w:val="32"/>
          <w:szCs w:val="32"/>
        </w:rPr>
        <w:t>（1）</w:t>
      </w:r>
      <w:r w:rsidRPr="00016441">
        <w:rPr>
          <w:rFonts w:ascii="仿宋" w:eastAsia="仿宋" w:hAnsi="仿宋" w:hint="eastAsia"/>
          <w:sz w:val="32"/>
          <w:szCs w:val="32"/>
        </w:rPr>
        <w:t>完成网上报名</w:t>
      </w:r>
      <w:r w:rsidR="0008669B">
        <w:rPr>
          <w:rFonts w:ascii="仿宋" w:eastAsia="仿宋" w:hAnsi="仿宋" w:hint="eastAsia"/>
          <w:sz w:val="32"/>
          <w:szCs w:val="32"/>
        </w:rPr>
        <w:t>（</w:t>
      </w:r>
      <w:r w:rsidR="0008669B" w:rsidRPr="00F9669E">
        <w:rPr>
          <w:rFonts w:ascii="Times New Roman" w:eastAsia="仿宋_GB2312" w:hAnsi="Times New Roman"/>
          <w:sz w:val="32"/>
          <w:szCs w:val="32"/>
        </w:rPr>
        <w:t>网上缴费成功且照片审核通过</w:t>
      </w:r>
      <w:r w:rsidR="0008669B">
        <w:rPr>
          <w:rFonts w:ascii="仿宋" w:eastAsia="仿宋" w:hAnsi="仿宋" w:hint="eastAsia"/>
          <w:sz w:val="32"/>
          <w:szCs w:val="32"/>
        </w:rPr>
        <w:t>）</w:t>
      </w:r>
      <w:r w:rsidRPr="00016441">
        <w:rPr>
          <w:rFonts w:ascii="仿宋" w:eastAsia="仿宋" w:hAnsi="仿宋" w:hint="eastAsia"/>
          <w:sz w:val="32"/>
          <w:szCs w:val="32"/>
        </w:rPr>
        <w:t>的考生于</w:t>
      </w:r>
      <w:r w:rsidR="00D702FA" w:rsidRPr="00016441">
        <w:rPr>
          <w:rFonts w:ascii="仿宋" w:eastAsia="仿宋" w:hAnsi="仿宋" w:hint="eastAsia"/>
          <w:sz w:val="32"/>
          <w:szCs w:val="32"/>
        </w:rPr>
        <w:t>2015</w:t>
      </w:r>
      <w:r w:rsidRPr="00016441">
        <w:rPr>
          <w:rFonts w:ascii="仿宋" w:eastAsia="仿宋" w:hAnsi="仿宋" w:hint="eastAsia"/>
          <w:sz w:val="32"/>
          <w:szCs w:val="32"/>
        </w:rPr>
        <w:t>年7月1</w:t>
      </w:r>
      <w:r w:rsidR="0008669B">
        <w:rPr>
          <w:rFonts w:ascii="仿宋" w:eastAsia="仿宋" w:hAnsi="仿宋" w:hint="eastAsia"/>
          <w:sz w:val="32"/>
          <w:szCs w:val="32"/>
        </w:rPr>
        <w:t>2</w:t>
      </w:r>
      <w:r w:rsidR="00786B4D" w:rsidRPr="00016441">
        <w:rPr>
          <w:rFonts w:ascii="仿宋" w:eastAsia="仿宋" w:hAnsi="仿宋" w:hint="eastAsia"/>
          <w:sz w:val="32"/>
          <w:szCs w:val="32"/>
        </w:rPr>
        <w:t>日</w:t>
      </w:r>
      <w:r w:rsidRPr="00016441">
        <w:rPr>
          <w:rFonts w:ascii="仿宋" w:eastAsia="仿宋" w:hAnsi="仿宋" w:hint="eastAsia"/>
          <w:sz w:val="32"/>
          <w:szCs w:val="32"/>
        </w:rPr>
        <w:t>至1</w:t>
      </w:r>
      <w:r w:rsidR="002B5E6E" w:rsidRPr="00016441">
        <w:rPr>
          <w:rFonts w:ascii="仿宋" w:eastAsia="仿宋" w:hAnsi="仿宋" w:hint="eastAsia"/>
          <w:sz w:val="32"/>
          <w:szCs w:val="32"/>
        </w:rPr>
        <w:t>5</w:t>
      </w:r>
      <w:r w:rsidRPr="00016441">
        <w:rPr>
          <w:rFonts w:ascii="仿宋" w:eastAsia="仿宋" w:hAnsi="仿宋" w:hint="eastAsia"/>
          <w:sz w:val="32"/>
          <w:szCs w:val="32"/>
        </w:rPr>
        <w:t>日</w:t>
      </w:r>
      <w:r w:rsidR="0008669B">
        <w:rPr>
          <w:rFonts w:ascii="仿宋" w:eastAsia="仿宋" w:hAnsi="仿宋" w:hint="eastAsia"/>
          <w:sz w:val="32"/>
          <w:szCs w:val="32"/>
        </w:rPr>
        <w:t>须</w:t>
      </w:r>
      <w:r w:rsidRPr="00016441">
        <w:rPr>
          <w:rFonts w:ascii="仿宋" w:eastAsia="仿宋" w:hAnsi="仿宋" w:hint="eastAsia"/>
          <w:sz w:val="32"/>
          <w:szCs w:val="32"/>
        </w:rPr>
        <w:t>持第二代居民身份证、</w:t>
      </w:r>
      <w:r w:rsidR="001E1C71" w:rsidRPr="00016441">
        <w:rPr>
          <w:rFonts w:ascii="仿宋" w:eastAsia="仿宋" w:hAnsi="仿宋" w:hint="eastAsia"/>
          <w:sz w:val="32"/>
          <w:szCs w:val="32"/>
        </w:rPr>
        <w:t>符合</w:t>
      </w:r>
      <w:r w:rsidRPr="00016441">
        <w:rPr>
          <w:rFonts w:ascii="仿宋" w:eastAsia="仿宋" w:hAnsi="仿宋" w:hint="eastAsia"/>
          <w:sz w:val="32"/>
          <w:szCs w:val="32"/>
        </w:rPr>
        <w:t>报考条件的最高学历和学位证书</w:t>
      </w:r>
      <w:r w:rsidR="001E1C71" w:rsidRPr="00016441">
        <w:rPr>
          <w:rFonts w:ascii="仿宋" w:eastAsia="仿宋" w:hAnsi="仿宋" w:hint="eastAsia"/>
          <w:sz w:val="32"/>
          <w:szCs w:val="32"/>
        </w:rPr>
        <w:t>原件</w:t>
      </w:r>
      <w:r w:rsidRPr="00016441">
        <w:rPr>
          <w:rFonts w:ascii="仿宋" w:eastAsia="仿宋" w:hAnsi="仿宋" w:hint="eastAsia"/>
          <w:sz w:val="32"/>
          <w:szCs w:val="32"/>
        </w:rPr>
        <w:t>以及《</w:t>
      </w:r>
      <w:r w:rsidR="00D702FA" w:rsidRPr="00016441">
        <w:rPr>
          <w:rFonts w:ascii="仿宋" w:eastAsia="仿宋" w:hAnsi="仿宋" w:hint="eastAsia"/>
          <w:sz w:val="32"/>
          <w:szCs w:val="32"/>
        </w:rPr>
        <w:t>2015</w:t>
      </w:r>
      <w:r w:rsidRPr="00016441">
        <w:rPr>
          <w:rFonts w:ascii="仿宋" w:eastAsia="仿宋" w:hAnsi="仿宋" w:hint="eastAsia"/>
          <w:sz w:val="32"/>
          <w:szCs w:val="32"/>
        </w:rPr>
        <w:t>年在职人员攻读硕士学位报名登记表</w:t>
      </w:r>
      <w:r w:rsidR="001E1C71" w:rsidRPr="00016441">
        <w:rPr>
          <w:rFonts w:ascii="仿宋" w:eastAsia="仿宋" w:hAnsi="仿宋" w:hint="eastAsia"/>
          <w:sz w:val="32"/>
          <w:szCs w:val="32"/>
        </w:rPr>
        <w:t>（样表）</w:t>
      </w:r>
      <w:r w:rsidRPr="00016441">
        <w:rPr>
          <w:rFonts w:ascii="仿宋" w:eastAsia="仿宋" w:hAnsi="仿宋" w:hint="eastAsia"/>
          <w:sz w:val="32"/>
          <w:szCs w:val="32"/>
        </w:rPr>
        <w:t>》，到我院</w:t>
      </w:r>
      <w:r w:rsidR="00430C98" w:rsidRPr="00016441">
        <w:rPr>
          <w:rFonts w:ascii="仿宋" w:eastAsia="仿宋" w:hAnsi="仿宋" w:hint="eastAsia"/>
          <w:sz w:val="32"/>
          <w:szCs w:val="32"/>
        </w:rPr>
        <w:t>进行</w:t>
      </w:r>
      <w:r w:rsidRPr="00016441">
        <w:rPr>
          <w:rFonts w:ascii="仿宋" w:eastAsia="仿宋" w:hAnsi="仿宋" w:hint="eastAsia"/>
          <w:sz w:val="32"/>
          <w:szCs w:val="32"/>
        </w:rPr>
        <w:t>现场确认，核验并确认报名信息。报名信息经考生签字确认后，一律不得更改。</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886762" w:rsidRPr="00016441">
        <w:rPr>
          <w:rFonts w:ascii="仿宋" w:eastAsia="仿宋" w:hAnsi="仿宋" w:hint="eastAsia"/>
          <w:sz w:val="32"/>
          <w:szCs w:val="32"/>
        </w:rPr>
        <w:t>（2）</w:t>
      </w:r>
      <w:r w:rsidR="00786B4D" w:rsidRPr="00016441">
        <w:rPr>
          <w:rFonts w:ascii="仿宋" w:eastAsia="仿宋" w:hAnsi="仿宋" w:hint="eastAsia"/>
          <w:sz w:val="32"/>
          <w:szCs w:val="32"/>
        </w:rPr>
        <w:t>工作</w:t>
      </w:r>
      <w:r w:rsidRPr="00016441">
        <w:rPr>
          <w:rFonts w:ascii="仿宋" w:eastAsia="仿宋" w:hAnsi="仿宋" w:hint="eastAsia"/>
          <w:sz w:val="32"/>
          <w:szCs w:val="32"/>
        </w:rPr>
        <w:t>时间：7月1</w:t>
      </w:r>
      <w:r w:rsidR="004009A1">
        <w:rPr>
          <w:rFonts w:ascii="仿宋" w:eastAsia="仿宋" w:hAnsi="仿宋" w:hint="eastAsia"/>
          <w:sz w:val="32"/>
          <w:szCs w:val="32"/>
        </w:rPr>
        <w:t>2</w:t>
      </w:r>
      <w:r w:rsidRPr="00016441">
        <w:rPr>
          <w:rFonts w:ascii="仿宋" w:eastAsia="仿宋" w:hAnsi="仿宋" w:hint="eastAsia"/>
          <w:sz w:val="32"/>
          <w:szCs w:val="32"/>
        </w:rPr>
        <w:t>日至1</w:t>
      </w:r>
      <w:r w:rsidR="001E1C71" w:rsidRPr="00016441">
        <w:rPr>
          <w:rFonts w:ascii="仿宋" w:eastAsia="仿宋" w:hAnsi="仿宋" w:hint="eastAsia"/>
          <w:sz w:val="32"/>
          <w:szCs w:val="32"/>
        </w:rPr>
        <w:t>5</w:t>
      </w:r>
      <w:r w:rsidRPr="00016441">
        <w:rPr>
          <w:rFonts w:ascii="仿宋" w:eastAsia="仿宋" w:hAnsi="仿宋" w:hint="eastAsia"/>
          <w:sz w:val="32"/>
          <w:szCs w:val="32"/>
        </w:rPr>
        <w:t>日（上午8:30-11:30,下午13:</w:t>
      </w:r>
      <w:r w:rsidR="00C83E11">
        <w:rPr>
          <w:rFonts w:ascii="仿宋" w:eastAsia="仿宋" w:hAnsi="仿宋" w:hint="eastAsia"/>
          <w:sz w:val="32"/>
          <w:szCs w:val="32"/>
        </w:rPr>
        <w:t>0</w:t>
      </w:r>
      <w:r w:rsidRPr="00016441">
        <w:rPr>
          <w:rFonts w:ascii="仿宋" w:eastAsia="仿宋" w:hAnsi="仿宋" w:hint="eastAsia"/>
          <w:sz w:val="32"/>
          <w:szCs w:val="32"/>
        </w:rPr>
        <w:t>0-16:</w:t>
      </w:r>
      <w:r w:rsidR="00C83E11">
        <w:rPr>
          <w:rFonts w:ascii="仿宋" w:eastAsia="仿宋" w:hAnsi="仿宋" w:hint="eastAsia"/>
          <w:sz w:val="32"/>
          <w:szCs w:val="32"/>
        </w:rPr>
        <w:t>0</w:t>
      </w:r>
      <w:r w:rsidRPr="00016441">
        <w:rPr>
          <w:rFonts w:ascii="仿宋" w:eastAsia="仿宋" w:hAnsi="仿宋" w:hint="eastAsia"/>
          <w:sz w:val="32"/>
          <w:szCs w:val="32"/>
        </w:rPr>
        <w:t>0）。</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A91BAA" w:rsidRPr="00016441">
        <w:rPr>
          <w:rFonts w:ascii="仿宋" w:eastAsia="仿宋" w:hAnsi="仿宋" w:hint="eastAsia"/>
          <w:sz w:val="32"/>
          <w:szCs w:val="32"/>
        </w:rPr>
        <w:t>（3）</w:t>
      </w:r>
      <w:r w:rsidRPr="00016441">
        <w:rPr>
          <w:rFonts w:ascii="仿宋" w:eastAsia="仿宋" w:hAnsi="仿宋" w:hint="eastAsia"/>
          <w:sz w:val="32"/>
          <w:szCs w:val="32"/>
        </w:rPr>
        <w:t>地点：沈阳音乐学院 综合楼404室。</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A91BAA" w:rsidRPr="00016441">
        <w:rPr>
          <w:rFonts w:ascii="仿宋" w:eastAsia="仿宋" w:hAnsi="仿宋" w:hint="eastAsia"/>
          <w:sz w:val="32"/>
          <w:szCs w:val="32"/>
        </w:rPr>
        <w:t>（4）</w:t>
      </w:r>
      <w:r w:rsidRPr="00016441">
        <w:rPr>
          <w:rFonts w:ascii="仿宋" w:eastAsia="仿宋" w:hAnsi="仿宋" w:hint="eastAsia"/>
          <w:sz w:val="32"/>
          <w:szCs w:val="32"/>
        </w:rPr>
        <w:t>注意事项：</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①考生须凭有效期内的第二代居民身份证（港澳台身份证件、</w:t>
      </w:r>
      <w:r w:rsidR="00A91BAA" w:rsidRPr="00016441">
        <w:rPr>
          <w:rFonts w:ascii="仿宋" w:eastAsia="仿宋" w:hAnsi="仿宋" w:hint="eastAsia"/>
          <w:sz w:val="32"/>
          <w:szCs w:val="32"/>
        </w:rPr>
        <w:t>华侨身份证或</w:t>
      </w:r>
      <w:r w:rsidRPr="00016441">
        <w:rPr>
          <w:rFonts w:ascii="仿宋" w:eastAsia="仿宋" w:hAnsi="仿宋" w:hint="eastAsia"/>
          <w:sz w:val="32"/>
          <w:szCs w:val="32"/>
        </w:rPr>
        <w:t>外籍护照）进行现场确认；现役军人</w:t>
      </w:r>
      <w:r w:rsidR="00A37AB4" w:rsidRPr="00016441">
        <w:rPr>
          <w:rFonts w:ascii="仿宋" w:eastAsia="仿宋" w:hAnsi="仿宋" w:hint="eastAsia"/>
          <w:sz w:val="32"/>
          <w:szCs w:val="32"/>
        </w:rPr>
        <w:t>和</w:t>
      </w:r>
      <w:r w:rsidRPr="00016441">
        <w:rPr>
          <w:rFonts w:ascii="仿宋" w:eastAsia="仿宋" w:hAnsi="仿宋" w:hint="eastAsia"/>
          <w:sz w:val="32"/>
          <w:szCs w:val="32"/>
        </w:rPr>
        <w:t>人民武装警察也须持第二代居民身份证</w:t>
      </w:r>
      <w:r w:rsidR="00A37AB4" w:rsidRPr="00016441">
        <w:rPr>
          <w:rFonts w:ascii="仿宋" w:eastAsia="仿宋" w:hAnsi="仿宋" w:hint="eastAsia"/>
          <w:sz w:val="32"/>
          <w:szCs w:val="32"/>
        </w:rPr>
        <w:t>报名</w:t>
      </w:r>
      <w:r w:rsidRPr="00016441">
        <w:rPr>
          <w:rFonts w:ascii="仿宋" w:eastAsia="仿宋" w:hAnsi="仿宋" w:hint="eastAsia"/>
          <w:sz w:val="32"/>
          <w:szCs w:val="32"/>
        </w:rPr>
        <w:t>。</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②现场确认必须是报考者本人进行确认，他人不得代替确认。</w:t>
      </w:r>
    </w:p>
    <w:p w:rsidR="00941670" w:rsidRPr="00016441" w:rsidRDefault="00A0538A" w:rsidP="000161D7">
      <w:pPr>
        <w:ind w:firstLineChars="200" w:firstLine="640"/>
        <w:rPr>
          <w:rFonts w:ascii="仿宋" w:eastAsia="仿宋" w:hAnsi="仿宋"/>
          <w:sz w:val="32"/>
          <w:szCs w:val="32"/>
        </w:rPr>
      </w:pPr>
      <w:r w:rsidRPr="00016441">
        <w:rPr>
          <w:rFonts w:ascii="仿宋" w:eastAsia="仿宋" w:hAnsi="仿宋" w:hint="eastAsia"/>
          <w:sz w:val="32"/>
          <w:szCs w:val="32"/>
        </w:rPr>
        <w:t>（四）</w:t>
      </w:r>
      <w:r w:rsidR="00941670" w:rsidRPr="00016441">
        <w:rPr>
          <w:rFonts w:ascii="仿宋" w:eastAsia="仿宋" w:hAnsi="仿宋" w:hint="eastAsia"/>
          <w:sz w:val="32"/>
          <w:szCs w:val="32"/>
        </w:rPr>
        <w:t>关于资格审查</w:t>
      </w:r>
    </w:p>
    <w:p w:rsidR="00941670" w:rsidRPr="00016441" w:rsidRDefault="00A0538A" w:rsidP="000E317B">
      <w:pPr>
        <w:ind w:firstLineChars="200" w:firstLine="640"/>
        <w:rPr>
          <w:rFonts w:ascii="仿宋" w:eastAsia="仿宋" w:hAnsi="仿宋"/>
          <w:sz w:val="32"/>
          <w:szCs w:val="32"/>
        </w:rPr>
      </w:pPr>
      <w:r w:rsidRPr="00016441">
        <w:rPr>
          <w:rFonts w:ascii="仿宋" w:eastAsia="仿宋" w:hAnsi="仿宋" w:hint="eastAsia"/>
          <w:sz w:val="32"/>
          <w:szCs w:val="32"/>
        </w:rPr>
        <w:lastRenderedPageBreak/>
        <w:t>1.</w:t>
      </w:r>
      <w:r w:rsidR="00941670" w:rsidRPr="00016441">
        <w:rPr>
          <w:rFonts w:ascii="仿宋" w:eastAsia="仿宋" w:hAnsi="仿宋" w:hint="eastAsia"/>
          <w:sz w:val="32"/>
          <w:szCs w:val="32"/>
        </w:rPr>
        <w:t>报考我院的考生须将网报生成的《</w:t>
      </w:r>
      <w:r w:rsidR="00D702FA" w:rsidRPr="00016441">
        <w:rPr>
          <w:rFonts w:ascii="仿宋" w:eastAsia="仿宋" w:hAnsi="仿宋" w:hint="eastAsia"/>
          <w:sz w:val="32"/>
          <w:szCs w:val="32"/>
        </w:rPr>
        <w:t>2015</w:t>
      </w:r>
      <w:r w:rsidR="00941670" w:rsidRPr="00016441">
        <w:rPr>
          <w:rFonts w:ascii="仿宋" w:eastAsia="仿宋" w:hAnsi="仿宋" w:hint="eastAsia"/>
          <w:sz w:val="32"/>
          <w:szCs w:val="32"/>
        </w:rPr>
        <w:t>年在职人员攻读硕士学位报名登记表</w:t>
      </w:r>
      <w:r w:rsidRPr="00016441">
        <w:rPr>
          <w:rFonts w:ascii="仿宋" w:eastAsia="仿宋" w:hAnsi="仿宋" w:hint="eastAsia"/>
          <w:sz w:val="32"/>
          <w:szCs w:val="32"/>
        </w:rPr>
        <w:t>（样表）</w:t>
      </w:r>
      <w:r w:rsidR="00941670" w:rsidRPr="00016441">
        <w:rPr>
          <w:rFonts w:ascii="仿宋" w:eastAsia="仿宋" w:hAnsi="仿宋" w:hint="eastAsia"/>
          <w:sz w:val="32"/>
          <w:szCs w:val="32"/>
        </w:rPr>
        <w:t>》；第二代居民身份证；学历、学位证书；获奖证书等材料的原件和复印件（复印到A4纸上）在现场确认时交我院研究生招生办进行资格审查。</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BF3CBC" w:rsidRPr="00016441">
        <w:rPr>
          <w:rFonts w:ascii="仿宋" w:eastAsia="仿宋" w:hAnsi="仿宋" w:hint="eastAsia"/>
          <w:sz w:val="32"/>
          <w:szCs w:val="32"/>
        </w:rPr>
        <w:t>2.</w:t>
      </w:r>
      <w:r w:rsidRPr="00016441">
        <w:rPr>
          <w:rFonts w:ascii="仿宋" w:eastAsia="仿宋" w:hAnsi="仿宋" w:hint="eastAsia"/>
          <w:sz w:val="32"/>
          <w:szCs w:val="32"/>
        </w:rPr>
        <w:t>跨专业考生须在现场确认时提交与报考专业方向一致的获奖证书（省部级以上创作或表演奖项）或公开发表的论文。</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5A248B" w:rsidRPr="00016441">
        <w:rPr>
          <w:rFonts w:ascii="仿宋" w:eastAsia="仿宋" w:hAnsi="仿宋" w:hint="eastAsia"/>
          <w:sz w:val="32"/>
          <w:szCs w:val="32"/>
        </w:rPr>
        <w:t>3.</w:t>
      </w:r>
      <w:r w:rsidRPr="00016441">
        <w:rPr>
          <w:rFonts w:ascii="仿宋" w:eastAsia="仿宋" w:hAnsi="仿宋" w:hint="eastAsia"/>
          <w:sz w:val="32"/>
          <w:szCs w:val="32"/>
        </w:rPr>
        <w:t>持境外学历、学位报考的考生，须经教育部留学服务中心认证，资格审查时须提交认证报告。</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0E317B" w:rsidRPr="00016441">
        <w:rPr>
          <w:rFonts w:ascii="仿宋" w:eastAsia="仿宋" w:hAnsi="仿宋" w:hint="eastAsia"/>
          <w:sz w:val="32"/>
          <w:szCs w:val="32"/>
        </w:rPr>
        <w:t>4</w:t>
      </w:r>
      <w:r w:rsidR="00D42E8B" w:rsidRPr="00016441">
        <w:rPr>
          <w:rFonts w:ascii="仿宋" w:eastAsia="仿宋" w:hAnsi="仿宋" w:hint="eastAsia"/>
          <w:sz w:val="32"/>
          <w:szCs w:val="32"/>
        </w:rPr>
        <w:t>.考生应具有良好的道德品行，</w:t>
      </w:r>
      <w:r w:rsidRPr="00016441">
        <w:rPr>
          <w:rFonts w:ascii="仿宋" w:eastAsia="仿宋" w:hAnsi="仿宋" w:hint="eastAsia"/>
          <w:sz w:val="32"/>
          <w:szCs w:val="32"/>
        </w:rPr>
        <w:t>对于不符合报考条件或提供虚假信息的考生，不论何时，一经查实，立即取消其</w:t>
      </w:r>
      <w:r w:rsidR="00D42E8B" w:rsidRPr="00016441">
        <w:rPr>
          <w:rFonts w:ascii="仿宋" w:eastAsia="仿宋" w:hAnsi="仿宋" w:hint="eastAsia"/>
          <w:sz w:val="32"/>
          <w:szCs w:val="32"/>
        </w:rPr>
        <w:t>报名、</w:t>
      </w:r>
      <w:r w:rsidRPr="00016441">
        <w:rPr>
          <w:rFonts w:ascii="仿宋" w:eastAsia="仿宋" w:hAnsi="仿宋" w:hint="eastAsia"/>
          <w:sz w:val="32"/>
          <w:szCs w:val="32"/>
        </w:rPr>
        <w:t>考试、录取资格，并报上级主管部门，责任由考生自负。</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二、考试</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我院招收在职人员攻读艺术硕士学位考试分初试和复试两个部分。</w:t>
      </w:r>
    </w:p>
    <w:p w:rsidR="00941670" w:rsidRPr="00016441" w:rsidRDefault="000E317B" w:rsidP="000161D7">
      <w:pPr>
        <w:ind w:firstLineChars="200" w:firstLine="640"/>
        <w:rPr>
          <w:rFonts w:ascii="仿宋" w:eastAsia="仿宋" w:hAnsi="仿宋"/>
          <w:sz w:val="32"/>
          <w:szCs w:val="32"/>
        </w:rPr>
      </w:pPr>
      <w:r w:rsidRPr="00016441">
        <w:rPr>
          <w:rFonts w:ascii="仿宋" w:eastAsia="仿宋" w:hAnsi="仿宋" w:hint="eastAsia"/>
          <w:sz w:val="32"/>
          <w:szCs w:val="32"/>
        </w:rPr>
        <w:t>（一）</w:t>
      </w:r>
      <w:r w:rsidR="00941670" w:rsidRPr="00016441">
        <w:rPr>
          <w:rFonts w:ascii="仿宋" w:eastAsia="仿宋" w:hAnsi="仿宋" w:hint="eastAsia"/>
          <w:sz w:val="32"/>
          <w:szCs w:val="32"/>
        </w:rPr>
        <w:t>初试</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0E317B" w:rsidRPr="00016441">
        <w:rPr>
          <w:rFonts w:ascii="仿宋" w:eastAsia="仿宋" w:hAnsi="仿宋" w:hint="eastAsia"/>
          <w:sz w:val="32"/>
          <w:szCs w:val="32"/>
        </w:rPr>
        <w:t>1.</w:t>
      </w:r>
      <w:r w:rsidRPr="00016441">
        <w:rPr>
          <w:rFonts w:ascii="仿宋" w:eastAsia="仿宋" w:hAnsi="仿宋" w:hint="eastAsia"/>
          <w:sz w:val="32"/>
          <w:szCs w:val="32"/>
        </w:rPr>
        <w:t>考试科目：艺术硕士专业学位研究生入学资格考试（含艺术学基础、英语）。全国联考，由国家统一命题，统一考试。</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参考书目：</w:t>
      </w:r>
      <w:r w:rsidR="000E317B" w:rsidRPr="00016441">
        <w:rPr>
          <w:rFonts w:ascii="仿宋" w:eastAsia="仿宋" w:hAnsi="仿宋" w:hint="eastAsia"/>
          <w:sz w:val="32"/>
          <w:szCs w:val="32"/>
        </w:rPr>
        <w:t xml:space="preserve">《艺术学基础知识》 </w:t>
      </w:r>
      <w:r w:rsidRPr="00016441">
        <w:rPr>
          <w:rFonts w:ascii="仿宋" w:eastAsia="仿宋" w:hAnsi="仿宋" w:hint="eastAsia"/>
          <w:sz w:val="32"/>
          <w:szCs w:val="32"/>
        </w:rPr>
        <w:t>王次炤主编  中央音乐学院出版社出版</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6279E5" w:rsidRPr="00016441">
        <w:rPr>
          <w:rFonts w:ascii="仿宋" w:eastAsia="仿宋" w:hAnsi="仿宋" w:hint="eastAsia"/>
          <w:sz w:val="32"/>
          <w:szCs w:val="32"/>
        </w:rPr>
        <w:t>2.</w:t>
      </w:r>
      <w:r w:rsidRPr="00016441">
        <w:rPr>
          <w:rFonts w:ascii="仿宋" w:eastAsia="仿宋" w:hAnsi="仿宋" w:hint="eastAsia"/>
          <w:sz w:val="32"/>
          <w:szCs w:val="32"/>
        </w:rPr>
        <w:t>考试时间：</w:t>
      </w:r>
      <w:r w:rsidR="00D702FA" w:rsidRPr="00016441">
        <w:rPr>
          <w:rFonts w:ascii="仿宋" w:eastAsia="仿宋" w:hAnsi="仿宋" w:hint="eastAsia"/>
          <w:sz w:val="32"/>
          <w:szCs w:val="32"/>
        </w:rPr>
        <w:t>2015</w:t>
      </w:r>
      <w:r w:rsidRPr="00016441">
        <w:rPr>
          <w:rFonts w:ascii="仿宋" w:eastAsia="仿宋" w:hAnsi="仿宋" w:hint="eastAsia"/>
          <w:sz w:val="32"/>
          <w:szCs w:val="32"/>
        </w:rPr>
        <w:t>年10月2</w:t>
      </w:r>
      <w:r w:rsidR="008D1C3A" w:rsidRPr="00016441">
        <w:rPr>
          <w:rFonts w:ascii="仿宋" w:eastAsia="仿宋" w:hAnsi="仿宋" w:hint="eastAsia"/>
          <w:sz w:val="32"/>
          <w:szCs w:val="32"/>
        </w:rPr>
        <w:t>5</w:t>
      </w:r>
      <w:r w:rsidRPr="00016441">
        <w:rPr>
          <w:rFonts w:ascii="仿宋" w:eastAsia="仿宋" w:hAnsi="仿宋" w:hint="eastAsia"/>
          <w:sz w:val="32"/>
          <w:szCs w:val="32"/>
        </w:rPr>
        <w:t>日（8:30－11:30）。</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6279E5" w:rsidRPr="00016441">
        <w:rPr>
          <w:rFonts w:ascii="仿宋" w:eastAsia="仿宋" w:hAnsi="仿宋" w:hint="eastAsia"/>
          <w:sz w:val="32"/>
          <w:szCs w:val="32"/>
        </w:rPr>
        <w:t>3.</w:t>
      </w:r>
      <w:r w:rsidRPr="00016441">
        <w:rPr>
          <w:rFonts w:ascii="仿宋" w:eastAsia="仿宋" w:hAnsi="仿宋" w:hint="eastAsia"/>
          <w:sz w:val="32"/>
          <w:szCs w:val="32"/>
        </w:rPr>
        <w:t>考试地点：由国家统一安排，考场及座号信息见准考证（初试准考证由考生本人于</w:t>
      </w:r>
      <w:r w:rsidR="00D702FA" w:rsidRPr="00016441">
        <w:rPr>
          <w:rFonts w:ascii="仿宋" w:eastAsia="仿宋" w:hAnsi="仿宋" w:hint="eastAsia"/>
          <w:sz w:val="32"/>
          <w:szCs w:val="32"/>
        </w:rPr>
        <w:t>2015</w:t>
      </w:r>
      <w:r w:rsidRPr="00016441">
        <w:rPr>
          <w:rFonts w:ascii="仿宋" w:eastAsia="仿宋" w:hAnsi="仿宋" w:hint="eastAsia"/>
          <w:sz w:val="32"/>
          <w:szCs w:val="32"/>
        </w:rPr>
        <w:t>年10月1</w:t>
      </w:r>
      <w:r w:rsidR="00F6440C" w:rsidRPr="00016441">
        <w:rPr>
          <w:rFonts w:ascii="仿宋" w:eastAsia="仿宋" w:hAnsi="仿宋" w:hint="eastAsia"/>
          <w:sz w:val="32"/>
          <w:szCs w:val="32"/>
        </w:rPr>
        <w:t>5</w:t>
      </w:r>
      <w:r w:rsidRPr="00016441">
        <w:rPr>
          <w:rFonts w:ascii="仿宋" w:eastAsia="仿宋" w:hAnsi="仿宋" w:hint="eastAsia"/>
          <w:sz w:val="32"/>
          <w:szCs w:val="32"/>
        </w:rPr>
        <w:t>日以后登录学位网自行</w:t>
      </w:r>
      <w:r w:rsidRPr="00016441">
        <w:rPr>
          <w:rFonts w:ascii="仿宋" w:eastAsia="仿宋" w:hAnsi="仿宋" w:hint="eastAsia"/>
          <w:sz w:val="32"/>
          <w:szCs w:val="32"/>
        </w:rPr>
        <w:lastRenderedPageBreak/>
        <w:t>下载打印）。</w:t>
      </w:r>
    </w:p>
    <w:p w:rsidR="00941670" w:rsidRPr="00016441" w:rsidRDefault="006279E5" w:rsidP="000161D7">
      <w:pPr>
        <w:ind w:firstLineChars="200" w:firstLine="640"/>
        <w:rPr>
          <w:rFonts w:ascii="仿宋" w:eastAsia="仿宋" w:hAnsi="仿宋"/>
          <w:sz w:val="32"/>
          <w:szCs w:val="32"/>
        </w:rPr>
      </w:pPr>
      <w:r w:rsidRPr="00016441">
        <w:rPr>
          <w:rFonts w:ascii="仿宋" w:eastAsia="仿宋" w:hAnsi="仿宋" w:hint="eastAsia"/>
          <w:sz w:val="32"/>
          <w:szCs w:val="32"/>
        </w:rPr>
        <w:t>（二）</w:t>
      </w:r>
      <w:r w:rsidR="00941670" w:rsidRPr="00016441">
        <w:rPr>
          <w:rFonts w:ascii="仿宋" w:eastAsia="仿宋" w:hAnsi="仿宋" w:hint="eastAsia"/>
          <w:sz w:val="32"/>
          <w:szCs w:val="32"/>
        </w:rPr>
        <w:t>复试</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6279E5" w:rsidRPr="00016441">
        <w:rPr>
          <w:rFonts w:ascii="仿宋" w:eastAsia="仿宋" w:hAnsi="仿宋" w:hint="eastAsia"/>
          <w:sz w:val="32"/>
          <w:szCs w:val="32"/>
        </w:rPr>
        <w:t>1.</w:t>
      </w:r>
      <w:r w:rsidR="004201E6" w:rsidRPr="00016441">
        <w:rPr>
          <w:rFonts w:ascii="仿宋" w:eastAsia="仿宋" w:hAnsi="仿宋" w:hint="eastAsia"/>
          <w:sz w:val="32"/>
          <w:szCs w:val="32"/>
        </w:rPr>
        <w:t>教育部统一发布初试成绩后，我院将在研究生部网站公布获得复试资格的考生名单以及复试的具体时间、考试</w:t>
      </w:r>
      <w:r w:rsidRPr="00016441">
        <w:rPr>
          <w:rFonts w:ascii="仿宋" w:eastAsia="仿宋" w:hAnsi="仿宋" w:hint="eastAsia"/>
          <w:sz w:val="32"/>
          <w:szCs w:val="32"/>
        </w:rPr>
        <w:t>安排</w:t>
      </w:r>
      <w:r w:rsidR="004201E6" w:rsidRPr="00016441">
        <w:rPr>
          <w:rFonts w:ascii="仿宋" w:eastAsia="仿宋" w:hAnsi="仿宋" w:hint="eastAsia"/>
          <w:sz w:val="32"/>
          <w:szCs w:val="32"/>
        </w:rPr>
        <w:t>等信息，</w:t>
      </w:r>
      <w:r w:rsidRPr="00016441">
        <w:rPr>
          <w:rFonts w:ascii="仿宋" w:eastAsia="仿宋" w:hAnsi="仿宋" w:hint="eastAsia"/>
          <w:sz w:val="32"/>
          <w:szCs w:val="32"/>
        </w:rPr>
        <w:t>请考生注意查询。</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6279E5" w:rsidRPr="00016441">
        <w:rPr>
          <w:rFonts w:ascii="仿宋" w:eastAsia="仿宋" w:hAnsi="仿宋" w:hint="eastAsia"/>
          <w:sz w:val="32"/>
          <w:szCs w:val="32"/>
        </w:rPr>
        <w:t>2.</w:t>
      </w:r>
      <w:r w:rsidRPr="00016441">
        <w:rPr>
          <w:rFonts w:ascii="仿宋" w:eastAsia="仿宋" w:hAnsi="仿宋" w:hint="eastAsia"/>
          <w:sz w:val="32"/>
          <w:szCs w:val="32"/>
        </w:rPr>
        <w:t>考试科目：政治理论、专业考试（含面试）。</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9C0C3D" w:rsidRPr="00016441">
        <w:rPr>
          <w:rFonts w:ascii="仿宋" w:eastAsia="仿宋" w:hAnsi="仿宋" w:hint="eastAsia"/>
          <w:sz w:val="32"/>
          <w:szCs w:val="32"/>
        </w:rPr>
        <w:t>（1）</w:t>
      </w:r>
      <w:r w:rsidRPr="00016441">
        <w:rPr>
          <w:rFonts w:ascii="仿宋" w:eastAsia="仿宋" w:hAnsi="仿宋" w:hint="eastAsia"/>
          <w:sz w:val="32"/>
          <w:szCs w:val="32"/>
        </w:rPr>
        <w:t>政治理论考试内容，详见我院研究生部网站公布的《沈阳音乐学院在职艺术硕士政治理论考试大纲》。</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9C0C3D" w:rsidRPr="00016441">
        <w:rPr>
          <w:rFonts w:ascii="仿宋" w:eastAsia="仿宋" w:hAnsi="仿宋" w:hint="eastAsia"/>
          <w:sz w:val="32"/>
          <w:szCs w:val="32"/>
        </w:rPr>
        <w:t>（2）</w:t>
      </w:r>
      <w:r w:rsidRPr="00016441">
        <w:rPr>
          <w:rFonts w:ascii="仿宋" w:eastAsia="仿宋" w:hAnsi="仿宋" w:hint="eastAsia"/>
          <w:sz w:val="32"/>
          <w:szCs w:val="32"/>
        </w:rPr>
        <w:t>专业考试（含面试）内容，详见我院研究生部网站公布的《专业科目考试范围与要求》。</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w:t>
      </w:r>
      <w:r w:rsidR="009C0C3D" w:rsidRPr="00016441">
        <w:rPr>
          <w:rFonts w:ascii="仿宋" w:eastAsia="仿宋" w:hAnsi="仿宋" w:hint="eastAsia"/>
          <w:sz w:val="32"/>
          <w:szCs w:val="32"/>
        </w:rPr>
        <w:t>3.</w:t>
      </w:r>
      <w:r w:rsidRPr="00016441">
        <w:rPr>
          <w:rFonts w:ascii="仿宋" w:eastAsia="仿宋" w:hAnsi="仿宋" w:hint="eastAsia"/>
          <w:sz w:val="32"/>
          <w:szCs w:val="32"/>
        </w:rPr>
        <w:t>考试地点：沈阳音乐学院本部。</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三、录取</w:t>
      </w:r>
    </w:p>
    <w:p w:rsidR="0067368F" w:rsidRDefault="00941670" w:rsidP="00702390">
      <w:pPr>
        <w:ind w:firstLineChars="200" w:firstLine="640"/>
        <w:rPr>
          <w:rFonts w:ascii="仿宋" w:eastAsia="仿宋" w:hAnsi="仿宋"/>
          <w:sz w:val="32"/>
          <w:szCs w:val="32"/>
        </w:rPr>
      </w:pPr>
      <w:r w:rsidRPr="00016441">
        <w:rPr>
          <w:rFonts w:ascii="仿宋" w:eastAsia="仿宋" w:hAnsi="仿宋" w:hint="eastAsia"/>
          <w:sz w:val="32"/>
          <w:szCs w:val="32"/>
        </w:rPr>
        <w:t>我院根据国务院学位办下达的招生限额和考生的考试成绩，</w:t>
      </w:r>
      <w:r w:rsidR="001531A0">
        <w:rPr>
          <w:rFonts w:ascii="仿宋" w:eastAsia="仿宋" w:hAnsi="仿宋" w:hint="eastAsia"/>
          <w:sz w:val="32"/>
          <w:szCs w:val="32"/>
        </w:rPr>
        <w:t>同时</w:t>
      </w:r>
      <w:r w:rsidR="00A87421">
        <w:rPr>
          <w:rFonts w:ascii="仿宋" w:eastAsia="仿宋" w:hAnsi="仿宋"/>
          <w:sz w:val="32"/>
          <w:szCs w:val="32"/>
        </w:rPr>
        <w:t>对考生的思想品德、综合素质等方面进行</w:t>
      </w:r>
      <w:r w:rsidR="00A87421">
        <w:rPr>
          <w:rFonts w:ascii="仿宋" w:eastAsia="仿宋" w:hAnsi="仿宋" w:hint="eastAsia"/>
          <w:sz w:val="32"/>
          <w:szCs w:val="32"/>
        </w:rPr>
        <w:t>全面</w:t>
      </w:r>
      <w:r w:rsidR="00702390" w:rsidRPr="00702390">
        <w:rPr>
          <w:rFonts w:ascii="仿宋" w:eastAsia="仿宋" w:hAnsi="仿宋"/>
          <w:sz w:val="32"/>
          <w:szCs w:val="32"/>
        </w:rPr>
        <w:t>考察</w:t>
      </w:r>
      <w:r w:rsidR="001531A0">
        <w:rPr>
          <w:rFonts w:ascii="仿宋" w:eastAsia="仿宋" w:hAnsi="仿宋" w:hint="eastAsia"/>
          <w:sz w:val="32"/>
          <w:szCs w:val="32"/>
        </w:rPr>
        <w:t>通过后</w:t>
      </w:r>
      <w:r w:rsidRPr="00016441">
        <w:rPr>
          <w:rFonts w:ascii="仿宋" w:eastAsia="仿宋" w:hAnsi="仿宋" w:hint="eastAsia"/>
          <w:sz w:val="32"/>
          <w:szCs w:val="32"/>
        </w:rPr>
        <w:t>择优录取。</w:t>
      </w:r>
    </w:p>
    <w:p w:rsidR="00D33825" w:rsidRPr="00016441" w:rsidRDefault="00941670" w:rsidP="0067368F">
      <w:pPr>
        <w:rPr>
          <w:rFonts w:ascii="仿宋" w:eastAsia="仿宋" w:hAnsi="仿宋"/>
          <w:sz w:val="32"/>
          <w:szCs w:val="32"/>
        </w:rPr>
      </w:pPr>
      <w:r w:rsidRPr="00016441">
        <w:rPr>
          <w:rFonts w:ascii="仿宋" w:eastAsia="仿宋" w:hAnsi="仿宋" w:hint="eastAsia"/>
          <w:sz w:val="32"/>
          <w:szCs w:val="32"/>
        </w:rPr>
        <w:t>四、其它</w:t>
      </w:r>
    </w:p>
    <w:p w:rsidR="00941670" w:rsidRPr="00016441" w:rsidRDefault="00C17F62" w:rsidP="00E517DD">
      <w:pPr>
        <w:ind w:firstLineChars="200" w:firstLine="640"/>
        <w:rPr>
          <w:rFonts w:ascii="仿宋" w:eastAsia="仿宋" w:hAnsi="仿宋"/>
          <w:sz w:val="32"/>
          <w:szCs w:val="32"/>
        </w:rPr>
      </w:pPr>
      <w:r w:rsidRPr="00016441">
        <w:rPr>
          <w:rFonts w:ascii="仿宋" w:eastAsia="仿宋" w:hAnsi="仿宋" w:hint="eastAsia"/>
          <w:sz w:val="32"/>
          <w:szCs w:val="32"/>
        </w:rPr>
        <w:t>（一）</w:t>
      </w:r>
      <w:r w:rsidR="00A25626" w:rsidRPr="00016441">
        <w:rPr>
          <w:rFonts w:ascii="仿宋" w:eastAsia="仿宋" w:hAnsi="仿宋" w:hint="eastAsia"/>
          <w:sz w:val="32"/>
          <w:szCs w:val="32"/>
        </w:rPr>
        <w:t>我院硕士研究生的学费按年度收取，根据</w:t>
      </w:r>
      <w:r w:rsidR="00A25626" w:rsidRPr="00016441">
        <w:rPr>
          <w:rFonts w:ascii="仿宋" w:eastAsia="仿宋" w:hAnsi="仿宋"/>
          <w:sz w:val="32"/>
          <w:szCs w:val="32"/>
        </w:rPr>
        <w:t>国家发展改革委 财政部 教育部</w:t>
      </w:r>
      <w:r w:rsidR="00A25626" w:rsidRPr="00016441">
        <w:rPr>
          <w:rFonts w:ascii="仿宋" w:eastAsia="仿宋" w:hAnsi="仿宋" w:hint="eastAsia"/>
          <w:sz w:val="32"/>
          <w:szCs w:val="32"/>
        </w:rPr>
        <w:t>《</w:t>
      </w:r>
      <w:r w:rsidR="00A25626" w:rsidRPr="00016441">
        <w:rPr>
          <w:rFonts w:ascii="仿宋" w:eastAsia="仿宋" w:hAnsi="仿宋"/>
          <w:sz w:val="32"/>
          <w:szCs w:val="32"/>
        </w:rPr>
        <w:t>关于加强研究生教育学费标准管理及有关问题的通知</w:t>
      </w:r>
      <w:r w:rsidR="00A25626" w:rsidRPr="00016441">
        <w:rPr>
          <w:rFonts w:ascii="仿宋" w:eastAsia="仿宋" w:hAnsi="仿宋" w:hint="eastAsia"/>
          <w:sz w:val="32"/>
          <w:szCs w:val="32"/>
        </w:rPr>
        <w:t>》</w:t>
      </w:r>
      <w:r w:rsidR="00A25626" w:rsidRPr="00016441">
        <w:rPr>
          <w:rFonts w:ascii="仿宋" w:eastAsia="仿宋" w:hAnsi="仿宋"/>
          <w:sz w:val="32"/>
          <w:szCs w:val="32"/>
        </w:rPr>
        <w:t>发改价格[2013]887号</w:t>
      </w:r>
      <w:r w:rsidR="00A25626" w:rsidRPr="00016441">
        <w:rPr>
          <w:rFonts w:ascii="仿宋" w:eastAsia="仿宋" w:hAnsi="仿宋" w:hint="eastAsia"/>
          <w:sz w:val="32"/>
          <w:szCs w:val="32"/>
        </w:rPr>
        <w:t>和辽价发</w:t>
      </w:r>
      <w:r w:rsidR="00A25626" w:rsidRPr="00016441">
        <w:rPr>
          <w:rFonts w:ascii="仿宋" w:eastAsia="仿宋" w:hAnsi="仿宋"/>
          <w:sz w:val="32"/>
          <w:szCs w:val="32"/>
        </w:rPr>
        <w:t>[201</w:t>
      </w:r>
      <w:r w:rsidR="00A25626" w:rsidRPr="00016441">
        <w:rPr>
          <w:rFonts w:ascii="仿宋" w:eastAsia="仿宋" w:hAnsi="仿宋" w:hint="eastAsia"/>
          <w:sz w:val="32"/>
          <w:szCs w:val="32"/>
        </w:rPr>
        <w:t>4</w:t>
      </w:r>
      <w:r w:rsidR="00A25626" w:rsidRPr="00016441">
        <w:rPr>
          <w:rFonts w:ascii="仿宋" w:eastAsia="仿宋" w:hAnsi="仿宋"/>
          <w:sz w:val="32"/>
          <w:szCs w:val="32"/>
        </w:rPr>
        <w:t>]</w:t>
      </w:r>
      <w:r w:rsidR="00A25626" w:rsidRPr="00016441">
        <w:rPr>
          <w:rFonts w:ascii="仿宋" w:eastAsia="仿宋" w:hAnsi="仿宋" w:hint="eastAsia"/>
          <w:sz w:val="32"/>
          <w:szCs w:val="32"/>
        </w:rPr>
        <w:t>49</w:t>
      </w:r>
      <w:r w:rsidR="00A25626" w:rsidRPr="00016441">
        <w:rPr>
          <w:rFonts w:ascii="仿宋" w:eastAsia="仿宋" w:hAnsi="仿宋"/>
          <w:sz w:val="32"/>
          <w:szCs w:val="32"/>
        </w:rPr>
        <w:t>号</w:t>
      </w:r>
      <w:r w:rsidR="00A25626" w:rsidRPr="00016441">
        <w:rPr>
          <w:rFonts w:ascii="仿宋" w:eastAsia="仿宋" w:hAnsi="仿宋" w:hint="eastAsia"/>
          <w:sz w:val="32"/>
          <w:szCs w:val="32"/>
        </w:rPr>
        <w:t>文件规定，专业学位硕士研究生：20000元/年</w:t>
      </w:r>
      <w:r w:rsidR="00941670" w:rsidRPr="00016441">
        <w:rPr>
          <w:rFonts w:ascii="仿宋" w:eastAsia="仿宋" w:hAnsi="仿宋" w:hint="eastAsia"/>
          <w:sz w:val="32"/>
          <w:szCs w:val="32"/>
        </w:rPr>
        <w:t>。</w:t>
      </w:r>
    </w:p>
    <w:p w:rsidR="004E5B7E" w:rsidRPr="00016441" w:rsidRDefault="00E517DD" w:rsidP="004E5B7E">
      <w:pPr>
        <w:ind w:firstLine="645"/>
        <w:rPr>
          <w:rFonts w:ascii="仿宋" w:eastAsia="仿宋" w:hAnsi="仿宋"/>
          <w:sz w:val="32"/>
          <w:szCs w:val="32"/>
        </w:rPr>
      </w:pPr>
      <w:r w:rsidRPr="005A3105">
        <w:rPr>
          <w:rFonts w:ascii="仿宋" w:eastAsia="仿宋" w:hAnsi="仿宋" w:hint="eastAsia"/>
          <w:sz w:val="32"/>
          <w:szCs w:val="32"/>
        </w:rPr>
        <w:t>（二）</w:t>
      </w:r>
      <w:r w:rsidR="00016441" w:rsidRPr="005A3105">
        <w:rPr>
          <w:rFonts w:ascii="仿宋" w:eastAsia="仿宋" w:hAnsi="仿宋" w:hint="eastAsia"/>
          <w:sz w:val="32"/>
          <w:szCs w:val="32"/>
        </w:rPr>
        <w:t>入学后</w:t>
      </w:r>
      <w:r w:rsidR="00B232C5" w:rsidRPr="005A3105">
        <w:rPr>
          <w:rFonts w:ascii="仿宋" w:eastAsia="仿宋" w:hAnsi="仿宋" w:hint="eastAsia"/>
          <w:sz w:val="32"/>
          <w:szCs w:val="32"/>
        </w:rPr>
        <w:t>公共</w:t>
      </w:r>
      <w:r w:rsidR="000649C1" w:rsidRPr="005A3105">
        <w:rPr>
          <w:rFonts w:ascii="仿宋" w:eastAsia="仿宋" w:hAnsi="仿宋" w:hint="eastAsia"/>
          <w:sz w:val="32"/>
          <w:szCs w:val="32"/>
        </w:rPr>
        <w:t>课</w:t>
      </w:r>
      <w:r w:rsidR="00B232C5" w:rsidRPr="005A3105">
        <w:rPr>
          <w:rFonts w:ascii="仿宋" w:eastAsia="仿宋" w:hAnsi="仿宋" w:hint="eastAsia"/>
          <w:sz w:val="32"/>
          <w:szCs w:val="32"/>
        </w:rPr>
        <w:t>、</w:t>
      </w:r>
      <w:r w:rsidR="00675972" w:rsidRPr="005A3105">
        <w:rPr>
          <w:rFonts w:ascii="仿宋" w:eastAsia="仿宋" w:hAnsi="仿宋" w:hint="eastAsia"/>
          <w:sz w:val="32"/>
          <w:szCs w:val="32"/>
        </w:rPr>
        <w:t>专业必修课</w:t>
      </w:r>
      <w:r w:rsidR="00B232C5" w:rsidRPr="005A3105">
        <w:rPr>
          <w:rFonts w:ascii="仿宋" w:eastAsia="仿宋" w:hAnsi="仿宋" w:hint="eastAsia"/>
          <w:sz w:val="32"/>
          <w:szCs w:val="32"/>
        </w:rPr>
        <w:t>、选修课</w:t>
      </w:r>
      <w:r w:rsidR="00016441" w:rsidRPr="005A3105">
        <w:rPr>
          <w:rFonts w:ascii="仿宋" w:eastAsia="仿宋" w:hAnsi="仿宋" w:hint="eastAsia"/>
          <w:sz w:val="32"/>
          <w:szCs w:val="32"/>
        </w:rPr>
        <w:t>学习</w:t>
      </w:r>
      <w:r w:rsidR="004E5B7E" w:rsidRPr="005A3105">
        <w:rPr>
          <w:rFonts w:ascii="仿宋" w:eastAsia="仿宋" w:hAnsi="仿宋" w:hint="eastAsia"/>
          <w:sz w:val="32"/>
          <w:szCs w:val="32"/>
        </w:rPr>
        <w:t>时间为一学年，</w:t>
      </w:r>
      <w:r w:rsidR="00016441" w:rsidRPr="005A3105">
        <w:rPr>
          <w:rFonts w:ascii="仿宋" w:eastAsia="仿宋" w:hAnsi="仿宋" w:hint="eastAsia"/>
          <w:sz w:val="32"/>
          <w:szCs w:val="32"/>
        </w:rPr>
        <w:t>每周五</w:t>
      </w:r>
      <w:r w:rsidR="005D1964" w:rsidRPr="005A3105">
        <w:rPr>
          <w:rFonts w:ascii="仿宋" w:eastAsia="仿宋" w:hAnsi="仿宋" w:hint="eastAsia"/>
          <w:sz w:val="32"/>
          <w:szCs w:val="32"/>
        </w:rPr>
        <w:t>全</w:t>
      </w:r>
      <w:r w:rsidR="00016441" w:rsidRPr="005A3105">
        <w:rPr>
          <w:rFonts w:ascii="仿宋" w:eastAsia="仿宋" w:hAnsi="仿宋" w:hint="eastAsia"/>
          <w:sz w:val="32"/>
          <w:szCs w:val="32"/>
        </w:rPr>
        <w:t>天</w:t>
      </w:r>
      <w:r w:rsidR="005D1964" w:rsidRPr="005A3105">
        <w:rPr>
          <w:rFonts w:ascii="仿宋" w:eastAsia="仿宋" w:hAnsi="仿宋" w:hint="eastAsia"/>
          <w:sz w:val="32"/>
          <w:szCs w:val="32"/>
        </w:rPr>
        <w:t>上</w:t>
      </w:r>
      <w:r w:rsidR="00016441" w:rsidRPr="005A3105">
        <w:rPr>
          <w:rFonts w:ascii="仿宋" w:eastAsia="仿宋" w:hAnsi="仿宋" w:hint="eastAsia"/>
          <w:sz w:val="32"/>
          <w:szCs w:val="32"/>
        </w:rPr>
        <w:t>课</w:t>
      </w:r>
      <w:r w:rsidR="000649C1" w:rsidRPr="005A3105">
        <w:rPr>
          <w:rFonts w:ascii="仿宋" w:eastAsia="仿宋" w:hAnsi="仿宋" w:hint="eastAsia"/>
          <w:sz w:val="32"/>
          <w:szCs w:val="32"/>
        </w:rPr>
        <w:t>；专业课每周</w:t>
      </w:r>
      <w:r w:rsidR="00043ADF" w:rsidRPr="005A3105">
        <w:rPr>
          <w:rFonts w:ascii="仿宋" w:eastAsia="仿宋" w:hAnsi="仿宋" w:hint="eastAsia"/>
          <w:sz w:val="32"/>
          <w:szCs w:val="32"/>
        </w:rPr>
        <w:t>两学时</w:t>
      </w:r>
      <w:r w:rsidR="000649C1" w:rsidRPr="005A3105">
        <w:rPr>
          <w:rFonts w:ascii="仿宋" w:eastAsia="仿宋" w:hAnsi="仿宋" w:hint="eastAsia"/>
          <w:sz w:val="32"/>
          <w:szCs w:val="32"/>
        </w:rPr>
        <w:t>；</w:t>
      </w:r>
      <w:r w:rsidR="004E5B7E" w:rsidRPr="005A3105">
        <w:rPr>
          <w:rFonts w:ascii="仿宋" w:eastAsia="仿宋" w:hAnsi="仿宋" w:hint="eastAsia"/>
          <w:sz w:val="32"/>
          <w:szCs w:val="32"/>
        </w:rPr>
        <w:t>教学地点在我院本部</w:t>
      </w:r>
      <w:r w:rsidR="00485AE6" w:rsidRPr="005A3105">
        <w:rPr>
          <w:rFonts w:ascii="仿宋" w:eastAsia="仿宋" w:hAnsi="仿宋" w:hint="eastAsia"/>
          <w:sz w:val="32"/>
          <w:szCs w:val="32"/>
        </w:rPr>
        <w:t>。</w:t>
      </w:r>
    </w:p>
    <w:p w:rsidR="00941670" w:rsidRPr="00016441" w:rsidRDefault="00E517DD" w:rsidP="004E5B7E">
      <w:pPr>
        <w:ind w:firstLine="645"/>
        <w:rPr>
          <w:rFonts w:ascii="仿宋" w:eastAsia="仿宋" w:hAnsi="仿宋"/>
          <w:sz w:val="32"/>
          <w:szCs w:val="32"/>
        </w:rPr>
      </w:pPr>
      <w:r w:rsidRPr="00016441">
        <w:rPr>
          <w:rFonts w:ascii="仿宋" w:eastAsia="仿宋" w:hAnsi="仿宋" w:hint="eastAsia"/>
          <w:sz w:val="32"/>
          <w:szCs w:val="32"/>
        </w:rPr>
        <w:lastRenderedPageBreak/>
        <w:t>（三）</w:t>
      </w:r>
      <w:r w:rsidR="002A0C19">
        <w:rPr>
          <w:rFonts w:ascii="仿宋" w:eastAsia="仿宋" w:hAnsi="仿宋" w:hint="eastAsia"/>
          <w:sz w:val="32"/>
          <w:szCs w:val="32"/>
        </w:rPr>
        <w:t>学位授予：</w:t>
      </w:r>
      <w:r w:rsidR="00941670" w:rsidRPr="00016441">
        <w:rPr>
          <w:rFonts w:ascii="仿宋" w:eastAsia="仿宋" w:hAnsi="仿宋" w:hint="eastAsia"/>
          <w:sz w:val="32"/>
          <w:szCs w:val="32"/>
        </w:rPr>
        <w:t>课程考试成绩合格，修满规定的学分，</w:t>
      </w:r>
      <w:r w:rsidR="00877234" w:rsidRPr="00016441">
        <w:rPr>
          <w:rFonts w:ascii="仿宋" w:eastAsia="仿宋" w:hAnsi="仿宋" w:hint="eastAsia"/>
          <w:sz w:val="32"/>
          <w:szCs w:val="32"/>
        </w:rPr>
        <w:t>其中各表演方向须举办学年、学位</w:t>
      </w:r>
      <w:r w:rsidR="003E2087">
        <w:rPr>
          <w:rFonts w:ascii="仿宋" w:eastAsia="仿宋" w:hAnsi="仿宋" w:hint="eastAsia"/>
          <w:sz w:val="32"/>
          <w:szCs w:val="32"/>
        </w:rPr>
        <w:t>作品展示</w:t>
      </w:r>
      <w:r w:rsidR="00877234" w:rsidRPr="00016441">
        <w:rPr>
          <w:rFonts w:ascii="仿宋" w:eastAsia="仿宋" w:hAnsi="仿宋" w:hint="eastAsia"/>
          <w:sz w:val="32"/>
          <w:szCs w:val="32"/>
        </w:rPr>
        <w:t>且成绩合格，完成学位论文答辩</w:t>
      </w:r>
      <w:r w:rsidR="00941670" w:rsidRPr="00016441">
        <w:rPr>
          <w:rFonts w:ascii="仿宋" w:eastAsia="仿宋" w:hAnsi="仿宋" w:hint="eastAsia"/>
          <w:sz w:val="32"/>
          <w:szCs w:val="32"/>
        </w:rPr>
        <w:t>，经院学位评定委员会审定</w:t>
      </w:r>
      <w:r w:rsidR="00877234" w:rsidRPr="00016441">
        <w:rPr>
          <w:rFonts w:ascii="仿宋" w:eastAsia="仿宋" w:hAnsi="仿宋" w:hint="eastAsia"/>
          <w:sz w:val="32"/>
          <w:szCs w:val="32"/>
        </w:rPr>
        <w:t>通过</w:t>
      </w:r>
      <w:r w:rsidR="00941670" w:rsidRPr="00016441">
        <w:rPr>
          <w:rFonts w:ascii="仿宋" w:eastAsia="仿宋" w:hAnsi="仿宋" w:hint="eastAsia"/>
          <w:sz w:val="32"/>
          <w:szCs w:val="32"/>
        </w:rPr>
        <w:t>，将颁发艺术硕士证书。</w:t>
      </w:r>
    </w:p>
    <w:p w:rsidR="00941670" w:rsidRPr="00016441" w:rsidRDefault="00E517DD" w:rsidP="00DE7751">
      <w:pPr>
        <w:ind w:firstLine="645"/>
        <w:rPr>
          <w:rFonts w:ascii="仿宋" w:eastAsia="仿宋" w:hAnsi="仿宋"/>
          <w:sz w:val="32"/>
          <w:szCs w:val="32"/>
        </w:rPr>
      </w:pPr>
      <w:r w:rsidRPr="00016441">
        <w:rPr>
          <w:rFonts w:ascii="仿宋" w:eastAsia="仿宋" w:hAnsi="仿宋" w:hint="eastAsia"/>
          <w:sz w:val="32"/>
          <w:szCs w:val="32"/>
        </w:rPr>
        <w:t>（四）</w:t>
      </w:r>
      <w:r w:rsidR="00941670" w:rsidRPr="00016441">
        <w:rPr>
          <w:rFonts w:ascii="仿宋" w:eastAsia="仿宋" w:hAnsi="仿宋" w:hint="eastAsia"/>
          <w:sz w:val="32"/>
          <w:szCs w:val="32"/>
        </w:rPr>
        <w:t>学习期间一律不转户口和档案，完成学业后回原单位工作或自主择业。</w:t>
      </w:r>
    </w:p>
    <w:p w:rsidR="00DE7751" w:rsidRPr="00016441" w:rsidRDefault="00E517DD" w:rsidP="00DE7751">
      <w:pPr>
        <w:ind w:firstLine="645"/>
        <w:rPr>
          <w:rFonts w:ascii="仿宋" w:eastAsia="仿宋" w:hAnsi="仿宋"/>
          <w:sz w:val="32"/>
          <w:szCs w:val="32"/>
        </w:rPr>
      </w:pPr>
      <w:r w:rsidRPr="005A3105">
        <w:rPr>
          <w:rFonts w:ascii="仿宋" w:eastAsia="仿宋" w:hAnsi="仿宋" w:hint="eastAsia"/>
          <w:sz w:val="32"/>
          <w:szCs w:val="32"/>
        </w:rPr>
        <w:t>（五）</w:t>
      </w:r>
      <w:r w:rsidR="00DE7751" w:rsidRPr="005A3105">
        <w:rPr>
          <w:rFonts w:ascii="仿宋" w:eastAsia="仿宋" w:hAnsi="仿宋" w:hint="eastAsia"/>
          <w:sz w:val="32"/>
          <w:szCs w:val="32"/>
        </w:rPr>
        <w:t>从2016年起，国务院学位办将不再组织</w:t>
      </w:r>
      <w:r w:rsidR="00AF007A" w:rsidRPr="005A3105">
        <w:rPr>
          <w:rFonts w:ascii="仿宋" w:eastAsia="仿宋" w:hAnsi="仿宋"/>
          <w:sz w:val="32"/>
          <w:szCs w:val="32"/>
        </w:rPr>
        <w:t>在职人员攻读硕士专业学位全国联考</w:t>
      </w:r>
      <w:r w:rsidR="00AF007A" w:rsidRPr="005A3105">
        <w:rPr>
          <w:rFonts w:ascii="仿宋" w:eastAsia="仿宋" w:hAnsi="仿宋" w:hint="eastAsia"/>
          <w:sz w:val="32"/>
          <w:szCs w:val="32"/>
        </w:rPr>
        <w:t>。</w:t>
      </w:r>
      <w:r w:rsidR="00AF007A" w:rsidRPr="005A3105">
        <w:rPr>
          <w:rFonts w:ascii="仿宋" w:eastAsia="仿宋" w:hAnsi="仿宋"/>
          <w:sz w:val="32"/>
          <w:szCs w:val="32"/>
        </w:rPr>
        <w:t>在职</w:t>
      </w:r>
      <w:r w:rsidR="00AF007A" w:rsidRPr="005A3105">
        <w:rPr>
          <w:rFonts w:ascii="仿宋" w:eastAsia="仿宋" w:hAnsi="仿宋" w:hint="eastAsia"/>
          <w:sz w:val="32"/>
          <w:szCs w:val="32"/>
        </w:rPr>
        <w:t>人员</w:t>
      </w:r>
      <w:r w:rsidR="00AF007A" w:rsidRPr="005A3105">
        <w:rPr>
          <w:rFonts w:ascii="仿宋" w:eastAsia="仿宋" w:hAnsi="仿宋"/>
          <w:sz w:val="32"/>
          <w:szCs w:val="32"/>
        </w:rPr>
        <w:t>攻读</w:t>
      </w:r>
      <w:r w:rsidR="00AF007A" w:rsidRPr="005A3105">
        <w:rPr>
          <w:rFonts w:ascii="仿宋" w:eastAsia="仿宋" w:hAnsi="仿宋" w:hint="eastAsia"/>
          <w:sz w:val="32"/>
          <w:szCs w:val="32"/>
        </w:rPr>
        <w:t>硕士专业学位招生工作将以非全日制研究生教育形式纳</w:t>
      </w:r>
      <w:r w:rsidR="00AF007A" w:rsidRPr="005A3105">
        <w:rPr>
          <w:rFonts w:ascii="仿宋" w:eastAsia="仿宋" w:hAnsi="仿宋"/>
          <w:sz w:val="32"/>
          <w:szCs w:val="32"/>
        </w:rPr>
        <w:t>入</w:t>
      </w:r>
      <w:r w:rsidR="00AF007A" w:rsidRPr="005A3105">
        <w:rPr>
          <w:rFonts w:ascii="仿宋" w:eastAsia="仿宋" w:hAnsi="仿宋" w:hint="eastAsia"/>
          <w:sz w:val="32"/>
          <w:szCs w:val="32"/>
        </w:rPr>
        <w:t>国家招生计划和全国硕士研究生统一入学考试。</w:t>
      </w:r>
    </w:p>
    <w:p w:rsidR="00941670" w:rsidRPr="00016441" w:rsidRDefault="00E517DD" w:rsidP="00DE7751">
      <w:pPr>
        <w:ind w:firstLine="645"/>
        <w:rPr>
          <w:rFonts w:ascii="仿宋" w:eastAsia="仿宋" w:hAnsi="仿宋"/>
          <w:sz w:val="32"/>
          <w:szCs w:val="32"/>
        </w:rPr>
      </w:pPr>
      <w:r w:rsidRPr="00016441">
        <w:rPr>
          <w:rFonts w:ascii="仿宋" w:eastAsia="仿宋" w:hAnsi="仿宋" w:hint="eastAsia"/>
          <w:sz w:val="32"/>
          <w:szCs w:val="32"/>
        </w:rPr>
        <w:t>（六）</w:t>
      </w:r>
      <w:r w:rsidR="00941670" w:rsidRPr="00016441">
        <w:rPr>
          <w:rFonts w:ascii="仿宋" w:eastAsia="仿宋" w:hAnsi="仿宋" w:hint="eastAsia"/>
          <w:sz w:val="32"/>
          <w:szCs w:val="32"/>
        </w:rPr>
        <w:t>未尽事宜参照国务院学位办、辽宁省政府学位办和沈阳音乐学院的相关文件执行。</w:t>
      </w:r>
    </w:p>
    <w:p w:rsidR="00941670" w:rsidRPr="00016441" w:rsidRDefault="00E517DD" w:rsidP="00AF007A">
      <w:pPr>
        <w:ind w:firstLine="645"/>
        <w:rPr>
          <w:rFonts w:ascii="仿宋" w:eastAsia="仿宋" w:hAnsi="仿宋"/>
          <w:sz w:val="32"/>
          <w:szCs w:val="32"/>
        </w:rPr>
      </w:pPr>
      <w:r w:rsidRPr="00016441">
        <w:rPr>
          <w:rFonts w:ascii="仿宋" w:eastAsia="仿宋" w:hAnsi="仿宋" w:hint="eastAsia"/>
          <w:sz w:val="32"/>
          <w:szCs w:val="32"/>
        </w:rPr>
        <w:t>（七）</w:t>
      </w:r>
      <w:r w:rsidR="00941670" w:rsidRPr="00016441">
        <w:rPr>
          <w:rFonts w:ascii="仿宋" w:eastAsia="仿宋" w:hAnsi="仿宋" w:hint="eastAsia"/>
          <w:sz w:val="32"/>
          <w:szCs w:val="32"/>
        </w:rPr>
        <w:t>沈阳音乐学院研究生招生办公室负责最终解释。</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五、联系方式</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地    址：辽宁省沈阳市和平区三好街61号 </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邮    编：110818</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电    话：024-83910311</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传    真：024-</w:t>
      </w:r>
      <w:r w:rsidR="00FF4748" w:rsidRPr="00016441">
        <w:rPr>
          <w:rFonts w:ascii="仿宋" w:eastAsia="仿宋" w:hAnsi="仿宋" w:hint="eastAsia"/>
          <w:sz w:val="32"/>
          <w:szCs w:val="32"/>
        </w:rPr>
        <w:t>83951899</w:t>
      </w:r>
    </w:p>
    <w:p w:rsidR="00941670" w:rsidRPr="00016441" w:rsidRDefault="00941670" w:rsidP="00897506">
      <w:pPr>
        <w:rPr>
          <w:rFonts w:ascii="仿宋" w:eastAsia="仿宋" w:hAnsi="仿宋"/>
          <w:sz w:val="32"/>
          <w:szCs w:val="32"/>
        </w:rPr>
      </w:pPr>
      <w:r w:rsidRPr="00016441">
        <w:rPr>
          <w:rFonts w:ascii="仿宋" w:eastAsia="仿宋" w:hAnsi="仿宋" w:hint="eastAsia"/>
          <w:sz w:val="32"/>
          <w:szCs w:val="32"/>
        </w:rPr>
        <w:t xml:space="preserve">    联 系 人：李  勇</w:t>
      </w:r>
    </w:p>
    <w:p w:rsidR="00941670" w:rsidRPr="00016441" w:rsidRDefault="00941670" w:rsidP="00844B30">
      <w:pPr>
        <w:ind w:firstLine="645"/>
        <w:rPr>
          <w:rFonts w:ascii="仿宋" w:eastAsia="仿宋" w:hAnsi="仿宋"/>
          <w:sz w:val="32"/>
          <w:szCs w:val="32"/>
        </w:rPr>
      </w:pPr>
      <w:r w:rsidRPr="00016441">
        <w:rPr>
          <w:rFonts w:ascii="仿宋" w:eastAsia="仿宋" w:hAnsi="仿宋" w:hint="eastAsia"/>
          <w:sz w:val="32"/>
          <w:szCs w:val="32"/>
        </w:rPr>
        <w:t>网    址：</w:t>
      </w:r>
      <w:hyperlink r:id="rId9" w:history="1">
        <w:r w:rsidR="00844B30" w:rsidRPr="00016441">
          <w:rPr>
            <w:rFonts w:ascii="仿宋" w:eastAsia="仿宋" w:hAnsi="仿宋"/>
            <w:sz w:val="32"/>
            <w:szCs w:val="32"/>
          </w:rPr>
          <w:t>http://www.sycm.com.cn/info.aspx?DWid=53</w:t>
        </w:r>
      </w:hyperlink>
    </w:p>
    <w:p w:rsidR="00844B30" w:rsidRPr="00016441" w:rsidRDefault="00844B30" w:rsidP="00844B30">
      <w:pPr>
        <w:ind w:firstLineChars="700" w:firstLine="2240"/>
        <w:rPr>
          <w:rFonts w:ascii="仿宋" w:eastAsia="仿宋" w:hAnsi="仿宋"/>
          <w:sz w:val="32"/>
          <w:szCs w:val="32"/>
        </w:rPr>
      </w:pPr>
      <w:r w:rsidRPr="00016441">
        <w:rPr>
          <w:rFonts w:ascii="仿宋" w:eastAsia="仿宋" w:hAnsi="仿宋"/>
          <w:sz w:val="32"/>
          <w:szCs w:val="32"/>
        </w:rPr>
        <w:t>http://www.sycm.</w:t>
      </w:r>
      <w:r w:rsidR="00D33825" w:rsidRPr="00016441">
        <w:rPr>
          <w:rFonts w:ascii="仿宋" w:eastAsia="仿宋" w:hAnsi="仿宋" w:hint="eastAsia"/>
          <w:sz w:val="32"/>
          <w:szCs w:val="32"/>
        </w:rPr>
        <w:t>edu</w:t>
      </w:r>
      <w:r w:rsidRPr="00016441">
        <w:rPr>
          <w:rFonts w:ascii="仿宋" w:eastAsia="仿宋" w:hAnsi="仿宋"/>
          <w:sz w:val="32"/>
          <w:szCs w:val="32"/>
        </w:rPr>
        <w:t>.cn/info.aspx?DWid=53</w:t>
      </w:r>
    </w:p>
    <w:p w:rsidR="00941670" w:rsidRPr="00016441" w:rsidRDefault="00941670" w:rsidP="00897506">
      <w:pPr>
        <w:jc w:val="right"/>
        <w:rPr>
          <w:rFonts w:ascii="仿宋" w:eastAsia="仿宋" w:hAnsi="仿宋"/>
          <w:sz w:val="32"/>
          <w:szCs w:val="32"/>
        </w:rPr>
      </w:pPr>
      <w:r w:rsidRPr="00016441">
        <w:rPr>
          <w:rFonts w:ascii="仿宋" w:eastAsia="仿宋" w:hAnsi="仿宋" w:hint="eastAsia"/>
          <w:sz w:val="32"/>
          <w:szCs w:val="32"/>
        </w:rPr>
        <w:t>沈阳音乐学院研究生招生办公室</w:t>
      </w:r>
    </w:p>
    <w:p w:rsidR="006642E6" w:rsidRPr="00897506" w:rsidRDefault="00941670" w:rsidP="00897506">
      <w:pPr>
        <w:jc w:val="right"/>
        <w:rPr>
          <w:rFonts w:ascii="仿宋" w:eastAsia="仿宋" w:hAnsi="仿宋"/>
          <w:sz w:val="32"/>
          <w:szCs w:val="32"/>
        </w:rPr>
      </w:pPr>
      <w:r w:rsidRPr="00016441">
        <w:rPr>
          <w:rFonts w:ascii="仿宋" w:eastAsia="仿宋" w:hAnsi="仿宋" w:hint="eastAsia"/>
          <w:sz w:val="32"/>
          <w:szCs w:val="32"/>
        </w:rPr>
        <w:t xml:space="preserve">           二〇一</w:t>
      </w:r>
      <w:r w:rsidR="00844B30" w:rsidRPr="00016441">
        <w:rPr>
          <w:rFonts w:ascii="仿宋" w:eastAsia="仿宋" w:hAnsi="仿宋" w:hint="eastAsia"/>
          <w:sz w:val="32"/>
          <w:szCs w:val="32"/>
        </w:rPr>
        <w:t>五</w:t>
      </w:r>
      <w:r w:rsidRPr="00016441">
        <w:rPr>
          <w:rFonts w:ascii="仿宋" w:eastAsia="仿宋" w:hAnsi="仿宋" w:hint="eastAsia"/>
          <w:sz w:val="32"/>
          <w:szCs w:val="32"/>
        </w:rPr>
        <w:t>年六月</w:t>
      </w:r>
    </w:p>
    <w:sectPr w:rsidR="006642E6" w:rsidRPr="00897506" w:rsidSect="00897506">
      <w:footerReference w:type="default" r:id="rId10"/>
      <w:pgSz w:w="11906" w:h="16838" w:code="9"/>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7C" w:rsidRDefault="0088207C" w:rsidP="00267C44">
      <w:r>
        <w:separator/>
      </w:r>
    </w:p>
  </w:endnote>
  <w:endnote w:type="continuationSeparator" w:id="0">
    <w:p w:rsidR="0088207C" w:rsidRDefault="0088207C" w:rsidP="0026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49202"/>
      <w:docPartObj>
        <w:docPartGallery w:val="Page Numbers (Bottom of Page)"/>
        <w:docPartUnique/>
      </w:docPartObj>
    </w:sdtPr>
    <w:sdtEndPr/>
    <w:sdtContent>
      <w:p w:rsidR="00A575CE" w:rsidRDefault="00A575CE">
        <w:pPr>
          <w:pStyle w:val="a5"/>
          <w:jc w:val="center"/>
        </w:pPr>
        <w:r>
          <w:fldChar w:fldCharType="begin"/>
        </w:r>
        <w:r>
          <w:instrText>PAGE   \* MERGEFORMAT</w:instrText>
        </w:r>
        <w:r>
          <w:fldChar w:fldCharType="separate"/>
        </w:r>
        <w:r w:rsidR="004430B3" w:rsidRPr="004430B3">
          <w:rPr>
            <w:noProof/>
            <w:lang w:val="zh-CN"/>
          </w:rPr>
          <w:t>3</w:t>
        </w:r>
        <w:r>
          <w:fldChar w:fldCharType="end"/>
        </w:r>
      </w:p>
    </w:sdtContent>
  </w:sdt>
  <w:p w:rsidR="00A575CE" w:rsidRDefault="00A575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7C" w:rsidRDefault="0088207C" w:rsidP="00267C44">
      <w:r>
        <w:separator/>
      </w:r>
    </w:p>
  </w:footnote>
  <w:footnote w:type="continuationSeparator" w:id="0">
    <w:p w:rsidR="0088207C" w:rsidRDefault="0088207C" w:rsidP="0026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2D"/>
    <w:rsid w:val="000161D7"/>
    <w:rsid w:val="00016441"/>
    <w:rsid w:val="000270BD"/>
    <w:rsid w:val="00043ADF"/>
    <w:rsid w:val="000649C1"/>
    <w:rsid w:val="0008669B"/>
    <w:rsid w:val="000B255A"/>
    <w:rsid w:val="000D4205"/>
    <w:rsid w:val="000E317B"/>
    <w:rsid w:val="000E68BB"/>
    <w:rsid w:val="00132B78"/>
    <w:rsid w:val="001531A0"/>
    <w:rsid w:val="00167D70"/>
    <w:rsid w:val="00181461"/>
    <w:rsid w:val="001A59F4"/>
    <w:rsid w:val="001A6CEE"/>
    <w:rsid w:val="001E1C71"/>
    <w:rsid w:val="00210678"/>
    <w:rsid w:val="00217AC2"/>
    <w:rsid w:val="002223D2"/>
    <w:rsid w:val="00233F5A"/>
    <w:rsid w:val="00252D8E"/>
    <w:rsid w:val="00267C44"/>
    <w:rsid w:val="0028179A"/>
    <w:rsid w:val="002A0C19"/>
    <w:rsid w:val="002A622A"/>
    <w:rsid w:val="002B5E6E"/>
    <w:rsid w:val="002C28A6"/>
    <w:rsid w:val="002E670F"/>
    <w:rsid w:val="002F722C"/>
    <w:rsid w:val="00340F95"/>
    <w:rsid w:val="00360B93"/>
    <w:rsid w:val="00380D38"/>
    <w:rsid w:val="003A7781"/>
    <w:rsid w:val="003B5C59"/>
    <w:rsid w:val="003C5AEA"/>
    <w:rsid w:val="003D471E"/>
    <w:rsid w:val="003E2087"/>
    <w:rsid w:val="003F0934"/>
    <w:rsid w:val="004009A1"/>
    <w:rsid w:val="00401A75"/>
    <w:rsid w:val="004023BE"/>
    <w:rsid w:val="004201E6"/>
    <w:rsid w:val="00421C3D"/>
    <w:rsid w:val="00425256"/>
    <w:rsid w:val="00430C98"/>
    <w:rsid w:val="004430B3"/>
    <w:rsid w:val="00453DFA"/>
    <w:rsid w:val="004734F7"/>
    <w:rsid w:val="00485AE6"/>
    <w:rsid w:val="00486D42"/>
    <w:rsid w:val="004C6898"/>
    <w:rsid w:val="004E5B7E"/>
    <w:rsid w:val="00513DC4"/>
    <w:rsid w:val="0051604A"/>
    <w:rsid w:val="00527FA8"/>
    <w:rsid w:val="00540EC5"/>
    <w:rsid w:val="00561524"/>
    <w:rsid w:val="00562452"/>
    <w:rsid w:val="005A248B"/>
    <w:rsid w:val="005A3105"/>
    <w:rsid w:val="005D1964"/>
    <w:rsid w:val="005E3D0A"/>
    <w:rsid w:val="00603957"/>
    <w:rsid w:val="00606A03"/>
    <w:rsid w:val="00622C6E"/>
    <w:rsid w:val="00626940"/>
    <w:rsid w:val="006279E5"/>
    <w:rsid w:val="006565E7"/>
    <w:rsid w:val="006642E6"/>
    <w:rsid w:val="0067368F"/>
    <w:rsid w:val="00675972"/>
    <w:rsid w:val="00702390"/>
    <w:rsid w:val="00704C9E"/>
    <w:rsid w:val="00776CCA"/>
    <w:rsid w:val="00786B4D"/>
    <w:rsid w:val="007A2780"/>
    <w:rsid w:val="007C73E4"/>
    <w:rsid w:val="007E6A67"/>
    <w:rsid w:val="007F3123"/>
    <w:rsid w:val="008109BD"/>
    <w:rsid w:val="00844B30"/>
    <w:rsid w:val="008544BC"/>
    <w:rsid w:val="0086237C"/>
    <w:rsid w:val="00862E5B"/>
    <w:rsid w:val="00877234"/>
    <w:rsid w:val="0088207C"/>
    <w:rsid w:val="00886762"/>
    <w:rsid w:val="00897506"/>
    <w:rsid w:val="008D1C3A"/>
    <w:rsid w:val="00932464"/>
    <w:rsid w:val="00941670"/>
    <w:rsid w:val="00943C8D"/>
    <w:rsid w:val="00976B21"/>
    <w:rsid w:val="00993213"/>
    <w:rsid w:val="00996DCD"/>
    <w:rsid w:val="009B39E4"/>
    <w:rsid w:val="009C03EF"/>
    <w:rsid w:val="009C0C3D"/>
    <w:rsid w:val="00A0538A"/>
    <w:rsid w:val="00A173C5"/>
    <w:rsid w:val="00A25626"/>
    <w:rsid w:val="00A37AB4"/>
    <w:rsid w:val="00A40906"/>
    <w:rsid w:val="00A438BA"/>
    <w:rsid w:val="00A51A9C"/>
    <w:rsid w:val="00A575CE"/>
    <w:rsid w:val="00A72C3D"/>
    <w:rsid w:val="00A87421"/>
    <w:rsid w:val="00A91BAA"/>
    <w:rsid w:val="00AB451F"/>
    <w:rsid w:val="00AF007A"/>
    <w:rsid w:val="00AF20A3"/>
    <w:rsid w:val="00AF37B9"/>
    <w:rsid w:val="00AF76C5"/>
    <w:rsid w:val="00B16F66"/>
    <w:rsid w:val="00B232C5"/>
    <w:rsid w:val="00B60529"/>
    <w:rsid w:val="00B613A5"/>
    <w:rsid w:val="00BF3CBC"/>
    <w:rsid w:val="00BF6736"/>
    <w:rsid w:val="00C025F1"/>
    <w:rsid w:val="00C06153"/>
    <w:rsid w:val="00C17F62"/>
    <w:rsid w:val="00C255DD"/>
    <w:rsid w:val="00C26A2D"/>
    <w:rsid w:val="00C50C96"/>
    <w:rsid w:val="00C62D70"/>
    <w:rsid w:val="00C70D2C"/>
    <w:rsid w:val="00C819BB"/>
    <w:rsid w:val="00C83E11"/>
    <w:rsid w:val="00C93ACE"/>
    <w:rsid w:val="00CC1139"/>
    <w:rsid w:val="00CE033C"/>
    <w:rsid w:val="00D0306D"/>
    <w:rsid w:val="00D33825"/>
    <w:rsid w:val="00D42E8B"/>
    <w:rsid w:val="00D50B76"/>
    <w:rsid w:val="00D702FA"/>
    <w:rsid w:val="00D71B1C"/>
    <w:rsid w:val="00DC52DC"/>
    <w:rsid w:val="00DD1192"/>
    <w:rsid w:val="00DE7751"/>
    <w:rsid w:val="00DE79FD"/>
    <w:rsid w:val="00DF2595"/>
    <w:rsid w:val="00E01D78"/>
    <w:rsid w:val="00E30F02"/>
    <w:rsid w:val="00E3344C"/>
    <w:rsid w:val="00E517DD"/>
    <w:rsid w:val="00ED65BC"/>
    <w:rsid w:val="00F17D05"/>
    <w:rsid w:val="00F41A0C"/>
    <w:rsid w:val="00F52140"/>
    <w:rsid w:val="00F5335F"/>
    <w:rsid w:val="00F57253"/>
    <w:rsid w:val="00F617DF"/>
    <w:rsid w:val="00F6440C"/>
    <w:rsid w:val="00FE0115"/>
    <w:rsid w:val="00FE41B6"/>
    <w:rsid w:val="00FF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42E6"/>
    <w:rPr>
      <w:sz w:val="18"/>
      <w:szCs w:val="18"/>
    </w:rPr>
  </w:style>
  <w:style w:type="character" w:customStyle="1" w:styleId="Char">
    <w:name w:val="批注框文本 Char"/>
    <w:basedOn w:val="a0"/>
    <w:link w:val="a3"/>
    <w:uiPriority w:val="99"/>
    <w:semiHidden/>
    <w:rsid w:val="006642E6"/>
    <w:rPr>
      <w:sz w:val="18"/>
      <w:szCs w:val="18"/>
    </w:rPr>
  </w:style>
  <w:style w:type="paragraph" w:styleId="a4">
    <w:name w:val="header"/>
    <w:basedOn w:val="a"/>
    <w:link w:val="Char0"/>
    <w:uiPriority w:val="99"/>
    <w:unhideWhenUsed/>
    <w:rsid w:val="00267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7C44"/>
    <w:rPr>
      <w:sz w:val="18"/>
      <w:szCs w:val="18"/>
    </w:rPr>
  </w:style>
  <w:style w:type="paragraph" w:styleId="a5">
    <w:name w:val="footer"/>
    <w:basedOn w:val="a"/>
    <w:link w:val="Char1"/>
    <w:uiPriority w:val="99"/>
    <w:unhideWhenUsed/>
    <w:rsid w:val="00267C44"/>
    <w:pPr>
      <w:tabs>
        <w:tab w:val="center" w:pos="4153"/>
        <w:tab w:val="right" w:pos="8306"/>
      </w:tabs>
      <w:snapToGrid w:val="0"/>
      <w:jc w:val="left"/>
    </w:pPr>
    <w:rPr>
      <w:sz w:val="18"/>
      <w:szCs w:val="18"/>
    </w:rPr>
  </w:style>
  <w:style w:type="character" w:customStyle="1" w:styleId="Char1">
    <w:name w:val="页脚 Char"/>
    <w:basedOn w:val="a0"/>
    <w:link w:val="a5"/>
    <w:uiPriority w:val="99"/>
    <w:rsid w:val="00267C44"/>
    <w:rPr>
      <w:sz w:val="18"/>
      <w:szCs w:val="18"/>
    </w:rPr>
  </w:style>
  <w:style w:type="character" w:styleId="a6">
    <w:name w:val="Hyperlink"/>
    <w:basedOn w:val="a0"/>
    <w:uiPriority w:val="99"/>
    <w:unhideWhenUsed/>
    <w:rsid w:val="00844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42E6"/>
    <w:rPr>
      <w:sz w:val="18"/>
      <w:szCs w:val="18"/>
    </w:rPr>
  </w:style>
  <w:style w:type="character" w:customStyle="1" w:styleId="Char">
    <w:name w:val="批注框文本 Char"/>
    <w:basedOn w:val="a0"/>
    <w:link w:val="a3"/>
    <w:uiPriority w:val="99"/>
    <w:semiHidden/>
    <w:rsid w:val="006642E6"/>
    <w:rPr>
      <w:sz w:val="18"/>
      <w:szCs w:val="18"/>
    </w:rPr>
  </w:style>
  <w:style w:type="paragraph" w:styleId="a4">
    <w:name w:val="header"/>
    <w:basedOn w:val="a"/>
    <w:link w:val="Char0"/>
    <w:uiPriority w:val="99"/>
    <w:unhideWhenUsed/>
    <w:rsid w:val="00267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7C44"/>
    <w:rPr>
      <w:sz w:val="18"/>
      <w:szCs w:val="18"/>
    </w:rPr>
  </w:style>
  <w:style w:type="paragraph" w:styleId="a5">
    <w:name w:val="footer"/>
    <w:basedOn w:val="a"/>
    <w:link w:val="Char1"/>
    <w:uiPriority w:val="99"/>
    <w:unhideWhenUsed/>
    <w:rsid w:val="00267C44"/>
    <w:pPr>
      <w:tabs>
        <w:tab w:val="center" w:pos="4153"/>
        <w:tab w:val="right" w:pos="8306"/>
      </w:tabs>
      <w:snapToGrid w:val="0"/>
      <w:jc w:val="left"/>
    </w:pPr>
    <w:rPr>
      <w:sz w:val="18"/>
      <w:szCs w:val="18"/>
    </w:rPr>
  </w:style>
  <w:style w:type="character" w:customStyle="1" w:styleId="Char1">
    <w:name w:val="页脚 Char"/>
    <w:basedOn w:val="a0"/>
    <w:link w:val="a5"/>
    <w:uiPriority w:val="99"/>
    <w:rsid w:val="00267C44"/>
    <w:rPr>
      <w:sz w:val="18"/>
      <w:szCs w:val="18"/>
    </w:rPr>
  </w:style>
  <w:style w:type="character" w:styleId="a6">
    <w:name w:val="Hyperlink"/>
    <w:basedOn w:val="a0"/>
    <w:uiPriority w:val="99"/>
    <w:unhideWhenUsed/>
    <w:rsid w:val="0084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cm.com.cn/info.aspx?DWid=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72C8-40DE-4C30-B7CE-321B75E2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Pages>
  <Words>447</Words>
  <Characters>2552</Characters>
  <Application>Microsoft Office Word</Application>
  <DocSecurity>0</DocSecurity>
  <Lines>21</Lines>
  <Paragraphs>5</Paragraphs>
  <ScaleCrop>false</ScaleCrop>
  <Company>Sky123.Org</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183</cp:revision>
  <cp:lastPrinted>2015-06-23T08:46:00Z</cp:lastPrinted>
  <dcterms:created xsi:type="dcterms:W3CDTF">2014-06-19T08:00:00Z</dcterms:created>
  <dcterms:modified xsi:type="dcterms:W3CDTF">2015-06-29T07:30:00Z</dcterms:modified>
</cp:coreProperties>
</file>